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58F5" w14:textId="5F0D2857" w:rsidR="00C85467" w:rsidRPr="00C85467" w:rsidRDefault="00C85467" w:rsidP="00C85467">
      <w:pPr>
        <w:spacing w:line="360" w:lineRule="auto"/>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i</w:t>
      </w:r>
      <w:r>
        <w:rPr>
          <w:rFonts w:ascii="Times New Roman" w:eastAsia="宋体" w:hAnsi="Times New Roman" w:cs="Times New Roman" w:hint="eastAsia"/>
          <w:b/>
          <w:bCs/>
          <w:sz w:val="24"/>
          <w:szCs w:val="24"/>
        </w:rPr>
        <w:t>M</w:t>
      </w:r>
      <w:r>
        <w:rPr>
          <w:rFonts w:ascii="Times New Roman" w:eastAsia="宋体" w:hAnsi="Times New Roman" w:cs="Times New Roman"/>
          <w:b/>
          <w:bCs/>
          <w:sz w:val="24"/>
          <w:szCs w:val="24"/>
        </w:rPr>
        <w:t>eta</w:t>
      </w:r>
      <w:r w:rsidRPr="00B1727B">
        <w:rPr>
          <w:rFonts w:ascii="Times New Roman" w:eastAsia="宋体" w:hAnsi="Times New Roman" w:cs="Times New Roman"/>
          <w:b/>
          <w:bCs/>
          <w:sz w:val="24"/>
          <w:szCs w:val="24"/>
        </w:rPr>
        <w:t xml:space="preserve">: </w:t>
      </w:r>
      <w:r w:rsidR="0089241B">
        <w:rPr>
          <w:rFonts w:ascii="Times New Roman" w:eastAsia="宋体" w:hAnsi="Times New Roman" w:cs="Times New Roman" w:hint="eastAsia"/>
          <w:b/>
          <w:bCs/>
          <w:sz w:val="24"/>
          <w:szCs w:val="24"/>
        </w:rPr>
        <w:t>海南大学</w:t>
      </w:r>
      <w:proofErr w:type="gramStart"/>
      <w:r w:rsidR="0089241B">
        <w:rPr>
          <w:rFonts w:ascii="Times New Roman" w:eastAsia="宋体" w:hAnsi="Times New Roman" w:cs="Times New Roman" w:hint="eastAsia"/>
          <w:b/>
          <w:bCs/>
          <w:sz w:val="24"/>
          <w:szCs w:val="24"/>
        </w:rPr>
        <w:t>张家超组建立</w:t>
      </w:r>
      <w:proofErr w:type="gramEnd"/>
      <w:r w:rsidR="0089241B">
        <w:rPr>
          <w:rFonts w:ascii="Times New Roman" w:eastAsia="宋体" w:hAnsi="Times New Roman" w:cs="Times New Roman" w:hint="eastAsia"/>
          <w:b/>
          <w:bCs/>
          <w:sz w:val="24"/>
          <w:szCs w:val="24"/>
        </w:rPr>
        <w:t>一种</w:t>
      </w:r>
      <w:r w:rsidR="0089241B" w:rsidRPr="0089241B">
        <w:rPr>
          <w:rFonts w:ascii="Times New Roman" w:eastAsia="宋体" w:hAnsi="Times New Roman" w:cs="Times New Roman" w:hint="eastAsia"/>
          <w:b/>
          <w:bCs/>
          <w:sz w:val="24"/>
          <w:szCs w:val="24"/>
        </w:rPr>
        <w:t>基于肠道微生物区系单核苷酸变异的基因标记物的炎症性肠病预测模型</w:t>
      </w:r>
    </w:p>
    <w:p w14:paraId="0EB69C8D" w14:textId="6180D7B0" w:rsidR="00C61EA4" w:rsidRPr="001106E4" w:rsidRDefault="001106E4" w:rsidP="00C61EA4">
      <w:pPr>
        <w:widowControl/>
        <w:pBdr>
          <w:bottom w:val="single" w:sz="6" w:space="0" w:color="DDDDDD"/>
        </w:pBdr>
        <w:shd w:val="clear" w:color="auto" w:fill="FFFFFF"/>
        <w:spacing w:before="120"/>
        <w:jc w:val="center"/>
        <w:outlineLvl w:val="0"/>
        <w:rPr>
          <w:rFonts w:ascii="Times New Roman" w:eastAsia="宋体" w:hAnsi="Times New Roman" w:cs="Times New Roman"/>
          <w:b/>
          <w:bCs/>
          <w:color w:val="FFA500"/>
          <w:spacing w:val="8"/>
          <w:kern w:val="36"/>
          <w:sz w:val="36"/>
          <w:szCs w:val="36"/>
        </w:rPr>
      </w:pPr>
      <w:bookmarkStart w:id="0" w:name="OLE_LINK3"/>
      <w:r w:rsidRPr="001106E4">
        <w:rPr>
          <w:rFonts w:ascii="Times New Roman" w:eastAsia="宋体" w:hAnsi="Times New Roman" w:cs="Times New Roman" w:hint="eastAsia"/>
          <w:b/>
          <w:bCs/>
          <w:color w:val="FFA500"/>
          <w:spacing w:val="8"/>
          <w:kern w:val="36"/>
          <w:sz w:val="36"/>
          <w:szCs w:val="36"/>
        </w:rPr>
        <w:t>一种新的基于肠道微生物区系单核苷酸变异的基因标记物的炎症性肠病预测模型</w:t>
      </w:r>
      <w:bookmarkEnd w:id="0"/>
      <w:r w:rsidR="00B9534D">
        <w:rPr>
          <w:rFonts w:ascii="Times New Roman" w:eastAsia="宋体" w:hAnsi="Times New Roman" w:cs="Times New Roman" w:hint="eastAsia"/>
          <w:b/>
          <w:bCs/>
          <w:color w:val="FFA500"/>
          <w:spacing w:val="8"/>
          <w:kern w:val="36"/>
          <w:sz w:val="36"/>
          <w:szCs w:val="36"/>
        </w:rPr>
        <w:t>的建立</w:t>
      </w:r>
    </w:p>
    <w:p w14:paraId="45C42345" w14:textId="77777777" w:rsidR="004013BE" w:rsidRDefault="004013BE" w:rsidP="004013BE">
      <w:pPr>
        <w:spacing w:line="360" w:lineRule="auto"/>
        <w:rPr>
          <w:rFonts w:ascii="Times New Roman" w:eastAsia="宋体" w:hAnsi="Times New Roman" w:cs="Times New Roman"/>
          <w:b/>
          <w:bCs/>
          <w:sz w:val="24"/>
          <w:szCs w:val="24"/>
        </w:rPr>
      </w:pPr>
      <w:r w:rsidRPr="004013BE">
        <w:rPr>
          <w:rFonts w:ascii="Times New Roman" w:eastAsia="宋体" w:hAnsi="Times New Roman" w:cs="Times New Roman"/>
          <w:b/>
          <w:bCs/>
          <w:sz w:val="24"/>
          <w:szCs w:val="24"/>
        </w:rPr>
        <w:t>Establishing a novel inflammatory bowel disease</w:t>
      </w:r>
      <w:r>
        <w:rPr>
          <w:rFonts w:ascii="Times New Roman" w:eastAsia="宋体" w:hAnsi="Times New Roman" w:cs="Times New Roman" w:hint="eastAsia"/>
          <w:b/>
          <w:bCs/>
          <w:sz w:val="24"/>
          <w:szCs w:val="24"/>
        </w:rPr>
        <w:t xml:space="preserve"> </w:t>
      </w:r>
      <w:r w:rsidRPr="004013BE">
        <w:rPr>
          <w:rFonts w:ascii="Times New Roman" w:eastAsia="宋体" w:hAnsi="Times New Roman" w:cs="Times New Roman"/>
          <w:b/>
          <w:bCs/>
          <w:sz w:val="24"/>
          <w:szCs w:val="24"/>
        </w:rPr>
        <w:t>prediction model based on gene markers identified from</w:t>
      </w:r>
      <w:r>
        <w:rPr>
          <w:rFonts w:ascii="Times New Roman" w:eastAsia="宋体" w:hAnsi="Times New Roman" w:cs="Times New Roman" w:hint="eastAsia"/>
          <w:b/>
          <w:bCs/>
          <w:sz w:val="24"/>
          <w:szCs w:val="24"/>
        </w:rPr>
        <w:t xml:space="preserve"> </w:t>
      </w:r>
      <w:r w:rsidRPr="004013BE">
        <w:rPr>
          <w:rFonts w:ascii="Times New Roman" w:eastAsia="宋体" w:hAnsi="Times New Roman" w:cs="Times New Roman"/>
          <w:b/>
          <w:bCs/>
          <w:sz w:val="24"/>
          <w:szCs w:val="24"/>
        </w:rPr>
        <w:t>single nucleotide variants of the intestinal microbiota</w:t>
      </w:r>
    </w:p>
    <w:p w14:paraId="08150D26" w14:textId="54B1734D" w:rsidR="00C61EA4" w:rsidRPr="005E2E09" w:rsidRDefault="00C61EA4" w:rsidP="004013BE">
      <w:pPr>
        <w:spacing w:line="360" w:lineRule="auto"/>
        <w:rPr>
          <w:rFonts w:ascii="Times New Roman" w:eastAsia="宋体" w:hAnsi="Times New Roman" w:cs="Times New Roman"/>
          <w:b/>
          <w:bCs/>
          <w:sz w:val="24"/>
          <w:szCs w:val="24"/>
        </w:rPr>
      </w:pPr>
      <w:r w:rsidRPr="005E2E09">
        <w:rPr>
          <w:rFonts w:ascii="Times New Roman" w:eastAsia="宋体" w:hAnsi="Times New Roman" w:cs="Times New Roman"/>
          <w:sz w:val="24"/>
          <w:szCs w:val="24"/>
        </w:rPr>
        <w:t>DOI</w:t>
      </w:r>
      <w:r w:rsidRPr="005E2E09">
        <w:rPr>
          <w:rFonts w:ascii="Times New Roman" w:eastAsia="宋体" w:hAnsi="Times New Roman" w:cs="Times New Roman"/>
          <w:sz w:val="24"/>
          <w:szCs w:val="24"/>
        </w:rPr>
        <w:t>：</w:t>
      </w:r>
      <w:r w:rsidR="00607FFE" w:rsidRPr="005E2E09">
        <w:rPr>
          <w:rFonts w:ascii="Times New Roman" w:eastAsia="宋体" w:hAnsi="Times New Roman" w:cs="Times New Roman"/>
          <w:sz w:val="24"/>
          <w:szCs w:val="24"/>
        </w:rPr>
        <w:fldChar w:fldCharType="begin"/>
      </w:r>
      <w:r w:rsidR="00607FFE" w:rsidRPr="005E2E09">
        <w:rPr>
          <w:rFonts w:ascii="Times New Roman" w:eastAsia="宋体" w:hAnsi="Times New Roman" w:cs="Times New Roman"/>
          <w:sz w:val="24"/>
          <w:szCs w:val="24"/>
        </w:rPr>
        <w:instrText xml:space="preserve"> HYPERLINK "https://doi.org/10.1002/imt2.40" </w:instrText>
      </w:r>
      <w:r w:rsidR="00607FFE" w:rsidRPr="005E2E09">
        <w:rPr>
          <w:rFonts w:ascii="Times New Roman" w:eastAsia="宋体" w:hAnsi="Times New Roman" w:cs="Times New Roman"/>
          <w:sz w:val="24"/>
          <w:szCs w:val="24"/>
        </w:rPr>
        <w:fldChar w:fldCharType="separate"/>
      </w:r>
      <w:r w:rsidR="004013BE" w:rsidRPr="005E2E09">
        <w:rPr>
          <w:rStyle w:val="a8"/>
          <w:rFonts w:ascii="Times New Roman" w:eastAsia="宋体" w:hAnsi="Times New Roman" w:cs="Times New Roman"/>
          <w:sz w:val="24"/>
          <w:szCs w:val="24"/>
        </w:rPr>
        <w:t>https://doi.org/10.1002/imt</w:t>
      </w:r>
      <w:r w:rsidR="004013BE" w:rsidRPr="005E2E09">
        <w:rPr>
          <w:rStyle w:val="a8"/>
          <w:rFonts w:ascii="Times New Roman" w:eastAsia="宋体" w:hAnsi="Times New Roman" w:cs="Times New Roman"/>
          <w:sz w:val="24"/>
          <w:szCs w:val="24"/>
        </w:rPr>
        <w:t>2</w:t>
      </w:r>
      <w:r w:rsidR="004013BE" w:rsidRPr="005E2E09">
        <w:rPr>
          <w:rStyle w:val="a8"/>
          <w:rFonts w:ascii="Times New Roman" w:eastAsia="宋体" w:hAnsi="Times New Roman" w:cs="Times New Roman"/>
          <w:sz w:val="24"/>
          <w:szCs w:val="24"/>
        </w:rPr>
        <w:t>.40</w:t>
      </w:r>
      <w:r w:rsidR="00607FFE" w:rsidRPr="005E2E09">
        <w:rPr>
          <w:rFonts w:ascii="Times New Roman" w:eastAsia="宋体" w:hAnsi="Times New Roman" w:cs="Times New Roman"/>
          <w:sz w:val="24"/>
          <w:szCs w:val="24"/>
        </w:rPr>
        <w:fldChar w:fldCharType="end"/>
      </w:r>
    </w:p>
    <w:p w14:paraId="7745324E" w14:textId="0DEF94E1" w:rsidR="00842783" w:rsidRPr="00C85467" w:rsidRDefault="00842783" w:rsidP="00C61EA4">
      <w:pPr>
        <w:spacing w:line="360" w:lineRule="auto"/>
        <w:rPr>
          <w:rFonts w:ascii="Times New Roman" w:eastAsia="宋体" w:hAnsi="Times New Roman" w:cs="Times New Roman"/>
          <w:sz w:val="24"/>
          <w:szCs w:val="24"/>
        </w:rPr>
      </w:pPr>
      <w:r w:rsidRPr="005E2E09">
        <w:rPr>
          <w:rFonts w:ascii="Times New Roman" w:eastAsia="宋体" w:hAnsi="Times New Roman" w:cs="Times New Roman" w:hint="eastAsia"/>
          <w:sz w:val="24"/>
          <w:szCs w:val="24"/>
        </w:rPr>
        <w:t>发表时间：</w:t>
      </w:r>
      <w:r w:rsidRPr="005E2E09">
        <w:rPr>
          <w:rFonts w:ascii="Times New Roman" w:eastAsia="宋体" w:hAnsi="Times New Roman" w:cs="Times New Roman" w:hint="eastAsia"/>
          <w:sz w:val="24"/>
          <w:szCs w:val="24"/>
        </w:rPr>
        <w:t>2022</w:t>
      </w:r>
      <w:r w:rsidRPr="005E2E09">
        <w:rPr>
          <w:rFonts w:ascii="Times New Roman" w:eastAsia="宋体" w:hAnsi="Times New Roman" w:cs="Times New Roman" w:hint="eastAsia"/>
          <w:sz w:val="24"/>
          <w:szCs w:val="24"/>
        </w:rPr>
        <w:t>年</w:t>
      </w:r>
      <w:r w:rsidR="0089241B" w:rsidRPr="005E2E09">
        <w:rPr>
          <w:rFonts w:ascii="Times New Roman" w:eastAsia="宋体" w:hAnsi="Times New Roman" w:cs="Times New Roman"/>
          <w:sz w:val="24"/>
          <w:szCs w:val="24"/>
        </w:rPr>
        <w:t>7</w:t>
      </w:r>
      <w:r w:rsidRPr="005E2E09">
        <w:rPr>
          <w:rFonts w:ascii="Times New Roman" w:eastAsia="宋体" w:hAnsi="Times New Roman" w:cs="Times New Roman" w:hint="eastAsia"/>
          <w:sz w:val="24"/>
          <w:szCs w:val="24"/>
        </w:rPr>
        <w:t>月</w:t>
      </w:r>
      <w:r w:rsidR="004013BE" w:rsidRPr="005E2E09">
        <w:rPr>
          <w:rFonts w:ascii="Times New Roman" w:eastAsia="宋体" w:hAnsi="Times New Roman" w:cs="Times New Roman" w:hint="eastAsia"/>
          <w:sz w:val="24"/>
          <w:szCs w:val="24"/>
        </w:rPr>
        <w:t>2</w:t>
      </w:r>
      <w:r w:rsidR="0089241B" w:rsidRPr="005E2E09">
        <w:rPr>
          <w:rFonts w:ascii="Times New Roman" w:eastAsia="宋体" w:hAnsi="Times New Roman" w:cs="Times New Roman"/>
          <w:sz w:val="24"/>
          <w:szCs w:val="24"/>
        </w:rPr>
        <w:t>4</w:t>
      </w:r>
      <w:r w:rsidR="008B272A" w:rsidRPr="005E2E09">
        <w:rPr>
          <w:rFonts w:ascii="Times New Roman" w:eastAsia="宋体" w:hAnsi="Times New Roman" w:cs="Times New Roman" w:hint="eastAsia"/>
          <w:sz w:val="24"/>
          <w:szCs w:val="24"/>
        </w:rPr>
        <w:t>日</w:t>
      </w:r>
    </w:p>
    <w:p w14:paraId="2AA63117" w14:textId="67FBD3D1" w:rsidR="00C61EA4" w:rsidRPr="00C85467" w:rsidRDefault="00C61EA4" w:rsidP="00C61EA4">
      <w:pPr>
        <w:spacing w:line="360" w:lineRule="auto"/>
        <w:rPr>
          <w:rFonts w:ascii="Times New Roman" w:eastAsia="宋体" w:hAnsi="Times New Roman" w:cs="Times New Roman"/>
          <w:sz w:val="24"/>
          <w:szCs w:val="24"/>
        </w:rPr>
      </w:pPr>
      <w:r w:rsidRPr="00C85467">
        <w:rPr>
          <w:rFonts w:ascii="Times New Roman" w:eastAsia="宋体" w:hAnsi="Times New Roman" w:cs="Times New Roman"/>
          <w:sz w:val="24"/>
          <w:szCs w:val="24"/>
        </w:rPr>
        <w:t>第一作者：</w:t>
      </w:r>
      <w:proofErr w:type="spellStart"/>
      <w:r w:rsidR="004013BE" w:rsidRPr="004013BE">
        <w:rPr>
          <w:rFonts w:ascii="Times New Roman" w:eastAsia="宋体" w:hAnsi="Times New Roman" w:cs="Times New Roman"/>
          <w:sz w:val="24"/>
          <w:szCs w:val="24"/>
        </w:rPr>
        <w:t>Shuaiming</w:t>
      </w:r>
      <w:proofErr w:type="spellEnd"/>
      <w:r w:rsidR="004013BE" w:rsidRPr="004013BE">
        <w:rPr>
          <w:rFonts w:ascii="Times New Roman" w:eastAsia="宋体" w:hAnsi="Times New Roman" w:cs="Times New Roman"/>
          <w:sz w:val="24"/>
          <w:szCs w:val="24"/>
        </w:rPr>
        <w:t xml:space="preserve"> Jiang</w:t>
      </w:r>
      <w:r w:rsidRPr="00C85467">
        <w:rPr>
          <w:rFonts w:ascii="Times New Roman" w:eastAsia="宋体" w:hAnsi="Times New Roman" w:cs="Times New Roman"/>
          <w:sz w:val="24"/>
          <w:szCs w:val="24"/>
        </w:rPr>
        <w:t xml:space="preserve"> (</w:t>
      </w:r>
      <w:r w:rsidR="00607FFE">
        <w:rPr>
          <w:rFonts w:ascii="Times New Roman" w:eastAsia="宋体" w:hAnsi="Times New Roman" w:cs="Times New Roman" w:hint="eastAsia"/>
          <w:sz w:val="24"/>
          <w:szCs w:val="24"/>
        </w:rPr>
        <w:t>姜帅铭</w:t>
      </w:r>
      <w:r w:rsidRPr="00C85467">
        <w:rPr>
          <w:rFonts w:ascii="Times New Roman" w:eastAsia="宋体" w:hAnsi="Times New Roman" w:cs="Times New Roman"/>
          <w:sz w:val="24"/>
          <w:szCs w:val="24"/>
        </w:rPr>
        <w:t>)</w:t>
      </w:r>
      <w:r w:rsidRPr="00C85467">
        <w:rPr>
          <w:rFonts w:ascii="Times New Roman" w:eastAsia="宋体" w:hAnsi="Times New Roman" w:cs="Times New Roman"/>
          <w:sz w:val="24"/>
          <w:szCs w:val="24"/>
        </w:rPr>
        <w:t>；</w:t>
      </w:r>
      <w:proofErr w:type="spellStart"/>
      <w:r w:rsidR="004013BE" w:rsidRPr="004013BE">
        <w:rPr>
          <w:rFonts w:ascii="Times New Roman" w:eastAsia="宋体" w:hAnsi="Times New Roman" w:cs="Times New Roman"/>
          <w:sz w:val="24"/>
          <w:szCs w:val="24"/>
        </w:rPr>
        <w:t>Denghui</w:t>
      </w:r>
      <w:proofErr w:type="spellEnd"/>
      <w:r w:rsidR="004013BE" w:rsidRPr="004013BE">
        <w:rPr>
          <w:rFonts w:ascii="Times New Roman" w:eastAsia="宋体" w:hAnsi="Times New Roman" w:cs="Times New Roman"/>
          <w:sz w:val="24"/>
          <w:szCs w:val="24"/>
        </w:rPr>
        <w:t xml:space="preserve"> Chen </w:t>
      </w:r>
      <w:r w:rsidRPr="00C85467">
        <w:rPr>
          <w:rFonts w:ascii="Times New Roman" w:eastAsia="宋体" w:hAnsi="Times New Roman" w:cs="Times New Roman"/>
          <w:sz w:val="24"/>
          <w:szCs w:val="24"/>
        </w:rPr>
        <w:t>(</w:t>
      </w:r>
      <w:r w:rsidR="00607FFE">
        <w:rPr>
          <w:rFonts w:ascii="Times New Roman" w:eastAsia="宋体" w:hAnsi="Times New Roman" w:cs="Times New Roman" w:hint="eastAsia"/>
          <w:sz w:val="24"/>
          <w:szCs w:val="24"/>
        </w:rPr>
        <w:t>陈登辉</w:t>
      </w:r>
      <w:r w:rsidRPr="00C85467">
        <w:rPr>
          <w:rFonts w:ascii="Times New Roman" w:eastAsia="宋体" w:hAnsi="Times New Roman" w:cs="Times New Roman"/>
          <w:sz w:val="24"/>
          <w:szCs w:val="24"/>
        </w:rPr>
        <w:t>)</w:t>
      </w:r>
    </w:p>
    <w:p w14:paraId="44B6015E" w14:textId="2ABC88F3" w:rsidR="00C61EA4" w:rsidRPr="00C85467" w:rsidRDefault="00C61EA4" w:rsidP="00C61EA4">
      <w:pPr>
        <w:spacing w:line="360" w:lineRule="auto"/>
        <w:rPr>
          <w:rFonts w:ascii="Times New Roman" w:eastAsia="宋体" w:hAnsi="Times New Roman" w:cs="Times New Roman"/>
          <w:sz w:val="24"/>
          <w:szCs w:val="24"/>
        </w:rPr>
      </w:pPr>
      <w:r w:rsidRPr="00C85467">
        <w:rPr>
          <w:rFonts w:ascii="Times New Roman" w:eastAsia="宋体" w:hAnsi="Times New Roman" w:cs="Times New Roman"/>
          <w:sz w:val="24"/>
          <w:szCs w:val="24"/>
        </w:rPr>
        <w:t>通讯作者：</w:t>
      </w:r>
      <w:proofErr w:type="spellStart"/>
      <w:r w:rsidR="00607FFE" w:rsidRPr="00607FFE">
        <w:rPr>
          <w:rFonts w:ascii="Times New Roman" w:eastAsia="宋体" w:hAnsi="Times New Roman" w:cs="Times New Roman"/>
          <w:sz w:val="24"/>
          <w:szCs w:val="24"/>
        </w:rPr>
        <w:t>Jiachao</w:t>
      </w:r>
      <w:proofErr w:type="spellEnd"/>
      <w:r w:rsidR="00607FFE" w:rsidRPr="00607FFE">
        <w:rPr>
          <w:rFonts w:ascii="Times New Roman" w:eastAsia="宋体" w:hAnsi="Times New Roman" w:cs="Times New Roman"/>
          <w:sz w:val="24"/>
          <w:szCs w:val="24"/>
        </w:rPr>
        <w:t xml:space="preserve"> Zhang</w:t>
      </w:r>
      <w:r w:rsidRPr="00C85467">
        <w:rPr>
          <w:rFonts w:ascii="Times New Roman" w:eastAsia="宋体" w:hAnsi="Times New Roman" w:cs="Times New Roman"/>
          <w:sz w:val="24"/>
          <w:szCs w:val="24"/>
        </w:rPr>
        <w:t xml:space="preserve"> (</w:t>
      </w:r>
      <w:r w:rsidR="00607FFE">
        <w:rPr>
          <w:rFonts w:ascii="Times New Roman" w:eastAsia="宋体" w:hAnsi="Times New Roman" w:cs="Times New Roman" w:hint="eastAsia"/>
          <w:sz w:val="24"/>
          <w:szCs w:val="24"/>
        </w:rPr>
        <w:t>张家超</w:t>
      </w:r>
      <w:r w:rsidRPr="00C85467">
        <w:rPr>
          <w:rFonts w:ascii="Times New Roman" w:eastAsia="宋体" w:hAnsi="Times New Roman" w:cs="Times New Roman"/>
          <w:sz w:val="24"/>
          <w:szCs w:val="24"/>
        </w:rPr>
        <w:t xml:space="preserve">) </w:t>
      </w:r>
      <w:hyperlink r:id="rId7" w:history="1">
        <w:r w:rsidR="00607FFE" w:rsidRPr="00607FFE">
          <w:rPr>
            <w:rStyle w:val="a8"/>
            <w:rFonts w:ascii="Times New Roman" w:eastAsia="宋体" w:hAnsi="Times New Roman" w:cs="Times New Roman"/>
            <w:sz w:val="24"/>
            <w:szCs w:val="24"/>
          </w:rPr>
          <w:t>zhjch321123@163.com</w:t>
        </w:r>
        <w:r w:rsidR="00607FFE" w:rsidRPr="00C85467">
          <w:rPr>
            <w:rFonts w:ascii="Times New Roman" w:eastAsia="宋体" w:hAnsi="Times New Roman" w:cs="Times New Roman"/>
            <w:sz w:val="24"/>
            <w:szCs w:val="24"/>
          </w:rPr>
          <w:t>；</w:t>
        </w:r>
        <w:r w:rsidR="00607FFE" w:rsidRPr="00607FFE">
          <w:rPr>
            <w:rStyle w:val="a8"/>
            <w:rFonts w:ascii="Times New Roman" w:eastAsia="宋体" w:hAnsi="Times New Roman" w:cs="Times New Roman" w:hint="eastAsia"/>
            <w:color w:val="auto"/>
            <w:sz w:val="24"/>
            <w:szCs w:val="24"/>
            <w:u w:val="none"/>
          </w:rPr>
          <w:t>Shi</w:t>
        </w:r>
      </w:hyperlink>
      <w:r w:rsidR="00607FFE" w:rsidRPr="00607FFE">
        <w:rPr>
          <w:rFonts w:ascii="Times New Roman" w:eastAsia="宋体" w:hAnsi="Times New Roman" w:cs="Times New Roman"/>
          <w:sz w:val="24"/>
          <w:szCs w:val="24"/>
        </w:rPr>
        <w:t xml:space="preserve"> </w:t>
      </w:r>
      <w:r w:rsidR="00607FFE">
        <w:rPr>
          <w:rFonts w:ascii="Times New Roman" w:eastAsia="宋体" w:hAnsi="Times New Roman" w:cs="Times New Roman" w:hint="eastAsia"/>
          <w:sz w:val="24"/>
          <w:szCs w:val="24"/>
        </w:rPr>
        <w:t>Huang</w:t>
      </w:r>
      <w:r w:rsidR="00607FFE" w:rsidRPr="00C85467">
        <w:rPr>
          <w:rFonts w:ascii="Times New Roman" w:eastAsia="宋体" w:hAnsi="Times New Roman" w:cs="Times New Roman"/>
          <w:sz w:val="24"/>
          <w:szCs w:val="24"/>
        </w:rPr>
        <w:t xml:space="preserve"> (</w:t>
      </w:r>
      <w:r w:rsidR="00607FFE">
        <w:rPr>
          <w:rFonts w:ascii="Times New Roman" w:eastAsia="宋体" w:hAnsi="Times New Roman" w:cs="Times New Roman" w:hint="eastAsia"/>
          <w:sz w:val="24"/>
          <w:szCs w:val="24"/>
        </w:rPr>
        <w:t>黄适</w:t>
      </w:r>
      <w:r w:rsidR="00607FFE" w:rsidRPr="00C85467">
        <w:rPr>
          <w:rFonts w:ascii="Times New Roman" w:eastAsia="宋体" w:hAnsi="Times New Roman" w:cs="Times New Roman"/>
          <w:sz w:val="24"/>
          <w:szCs w:val="24"/>
        </w:rPr>
        <w:t>)</w:t>
      </w:r>
      <w:r w:rsidR="00EA64E8">
        <w:rPr>
          <w:rFonts w:ascii="Times New Roman" w:eastAsia="宋体" w:hAnsi="Times New Roman" w:cs="Times New Roman"/>
          <w:sz w:val="24"/>
          <w:szCs w:val="24"/>
        </w:rPr>
        <w:t xml:space="preserve"> </w:t>
      </w:r>
      <w:r w:rsidR="00EA64E8" w:rsidRPr="00EA64E8">
        <w:rPr>
          <w:rStyle w:val="a8"/>
          <w:rFonts w:ascii="Times New Roman" w:hAnsi="Times New Roman" w:cs="Times New Roman"/>
          <w:sz w:val="24"/>
          <w:szCs w:val="28"/>
        </w:rPr>
        <w:t>shihuang@hku.hk</w:t>
      </w:r>
    </w:p>
    <w:p w14:paraId="155F4DF7" w14:textId="25FD6594" w:rsidR="00C61EA4" w:rsidRPr="00C85467" w:rsidRDefault="00C61EA4" w:rsidP="00C61EA4">
      <w:pPr>
        <w:spacing w:line="360" w:lineRule="auto"/>
        <w:rPr>
          <w:rFonts w:ascii="Times New Roman" w:eastAsia="宋体" w:hAnsi="Times New Roman" w:cs="Times New Roman"/>
          <w:sz w:val="24"/>
          <w:szCs w:val="24"/>
        </w:rPr>
      </w:pPr>
      <w:r w:rsidRPr="00C85467">
        <w:rPr>
          <w:rFonts w:ascii="Times New Roman" w:eastAsia="宋体" w:hAnsi="Times New Roman" w:cs="Times New Roman"/>
          <w:sz w:val="24"/>
          <w:szCs w:val="24"/>
        </w:rPr>
        <w:t>合作作者：</w:t>
      </w:r>
      <w:proofErr w:type="spellStart"/>
      <w:r w:rsidR="00607FFE" w:rsidRPr="00607FFE">
        <w:rPr>
          <w:rFonts w:ascii="Times New Roman" w:eastAsia="宋体" w:hAnsi="Times New Roman" w:cs="Times New Roman"/>
          <w:sz w:val="24"/>
          <w:szCs w:val="24"/>
        </w:rPr>
        <w:t>Chenchen</w:t>
      </w:r>
      <w:proofErr w:type="spellEnd"/>
      <w:r w:rsidR="00607FFE" w:rsidRPr="00607FFE">
        <w:rPr>
          <w:rFonts w:ascii="Times New Roman" w:eastAsia="宋体" w:hAnsi="Times New Roman" w:cs="Times New Roman"/>
          <w:sz w:val="24"/>
          <w:szCs w:val="24"/>
        </w:rPr>
        <w:t xml:space="preserve"> Ma</w:t>
      </w:r>
      <w:r w:rsidRPr="00C85467">
        <w:rPr>
          <w:rFonts w:ascii="Times New Roman" w:eastAsia="宋体" w:hAnsi="Times New Roman" w:cs="Times New Roman"/>
          <w:sz w:val="24"/>
          <w:szCs w:val="24"/>
        </w:rPr>
        <w:t xml:space="preserve"> (</w:t>
      </w:r>
      <w:r w:rsidR="00607FFE">
        <w:rPr>
          <w:rFonts w:ascii="Times New Roman" w:eastAsia="宋体" w:hAnsi="Times New Roman" w:cs="Times New Roman" w:hint="eastAsia"/>
          <w:sz w:val="24"/>
          <w:szCs w:val="24"/>
        </w:rPr>
        <w:t>马臣臣</w:t>
      </w:r>
      <w:r w:rsidRPr="00C85467">
        <w:rPr>
          <w:rFonts w:ascii="Times New Roman" w:eastAsia="宋体" w:hAnsi="Times New Roman" w:cs="Times New Roman"/>
          <w:sz w:val="24"/>
          <w:szCs w:val="24"/>
        </w:rPr>
        <w:t>)</w:t>
      </w:r>
      <w:r w:rsidR="00552D0B">
        <w:rPr>
          <w:rFonts w:ascii="Times New Roman" w:eastAsia="宋体" w:hAnsi="Times New Roman" w:cs="Times New Roman" w:hint="eastAsia"/>
          <w:sz w:val="24"/>
          <w:szCs w:val="24"/>
        </w:rPr>
        <w:t>；</w:t>
      </w:r>
      <w:proofErr w:type="spellStart"/>
      <w:r w:rsidR="00607FFE" w:rsidRPr="00607FFE">
        <w:rPr>
          <w:rFonts w:ascii="Times New Roman" w:eastAsia="宋体" w:hAnsi="Times New Roman" w:cs="Times New Roman"/>
          <w:sz w:val="24"/>
          <w:szCs w:val="24"/>
        </w:rPr>
        <w:t>Huanwei</w:t>
      </w:r>
      <w:proofErr w:type="spellEnd"/>
      <w:r w:rsidR="00607FFE" w:rsidRPr="00607FFE">
        <w:rPr>
          <w:rFonts w:ascii="Times New Roman" w:eastAsia="宋体" w:hAnsi="Times New Roman" w:cs="Times New Roman"/>
          <w:sz w:val="24"/>
          <w:szCs w:val="24"/>
        </w:rPr>
        <w:t xml:space="preserve"> Liu</w:t>
      </w:r>
      <w:r w:rsidRPr="00C85467">
        <w:rPr>
          <w:rFonts w:ascii="Times New Roman" w:eastAsia="宋体" w:hAnsi="Times New Roman" w:cs="Times New Roman"/>
          <w:sz w:val="24"/>
          <w:szCs w:val="24"/>
        </w:rPr>
        <w:t xml:space="preserve"> (</w:t>
      </w:r>
      <w:r w:rsidR="00607FFE">
        <w:rPr>
          <w:rFonts w:ascii="Times New Roman" w:eastAsia="宋体" w:hAnsi="Times New Roman" w:cs="Times New Roman" w:hint="eastAsia"/>
          <w:sz w:val="24"/>
          <w:szCs w:val="24"/>
        </w:rPr>
        <w:t>刘桓</w:t>
      </w:r>
      <w:r w:rsidR="004F0E06">
        <w:rPr>
          <w:rFonts w:ascii="Times New Roman" w:eastAsia="宋体" w:hAnsi="Times New Roman" w:cs="Times New Roman" w:hint="eastAsia"/>
          <w:sz w:val="24"/>
          <w:szCs w:val="24"/>
        </w:rPr>
        <w:t>玮</w:t>
      </w:r>
      <w:r w:rsidRPr="00C85467">
        <w:rPr>
          <w:rFonts w:ascii="Times New Roman" w:eastAsia="宋体" w:hAnsi="Times New Roman" w:cs="Times New Roman"/>
          <w:sz w:val="24"/>
          <w:szCs w:val="24"/>
        </w:rPr>
        <w:t>)</w:t>
      </w:r>
    </w:p>
    <w:p w14:paraId="043EB5E8" w14:textId="77777777" w:rsidR="00C61EA4" w:rsidRPr="00C85467" w:rsidRDefault="00C61EA4" w:rsidP="00C61EA4">
      <w:pPr>
        <w:spacing w:line="360" w:lineRule="auto"/>
        <w:rPr>
          <w:rFonts w:ascii="Times New Roman" w:eastAsia="宋体" w:hAnsi="Times New Roman" w:cs="Times New Roman"/>
          <w:sz w:val="24"/>
          <w:szCs w:val="24"/>
        </w:rPr>
      </w:pPr>
      <w:r w:rsidRPr="00C85467">
        <w:rPr>
          <w:rFonts w:ascii="Times New Roman" w:eastAsia="宋体" w:hAnsi="Times New Roman" w:cs="Times New Roman"/>
          <w:sz w:val="24"/>
          <w:szCs w:val="24"/>
        </w:rPr>
        <w:t>主要单位：</w:t>
      </w:r>
    </w:p>
    <w:p w14:paraId="74D52918" w14:textId="16C11EE6" w:rsidR="008A15C3" w:rsidRDefault="00EA64E8" w:rsidP="008A15C3">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海南大学食品科学与工程学院</w:t>
      </w:r>
    </w:p>
    <w:p w14:paraId="3096772E" w14:textId="6AFA3B2C" w:rsidR="008A15C3" w:rsidRDefault="00EA64E8" w:rsidP="008A15C3">
      <w:pPr>
        <w:spacing w:line="360" w:lineRule="auto"/>
        <w:rPr>
          <w:rFonts w:ascii="Times New Roman" w:eastAsia="宋体" w:hAnsi="Times New Roman" w:cs="Times New Roman"/>
          <w:sz w:val="24"/>
          <w:szCs w:val="24"/>
        </w:rPr>
      </w:pPr>
      <w:r w:rsidRPr="00EA64E8">
        <w:rPr>
          <w:rFonts w:ascii="Times New Roman" w:eastAsia="宋体" w:hAnsi="Times New Roman" w:cs="Times New Roman" w:hint="eastAsia"/>
          <w:sz w:val="24"/>
          <w:szCs w:val="24"/>
        </w:rPr>
        <w:t>美国加州大学圣地亚哥分校</w:t>
      </w:r>
      <w:r w:rsidR="00C51581">
        <w:rPr>
          <w:rFonts w:ascii="Times New Roman" w:eastAsia="宋体" w:hAnsi="Times New Roman" w:cs="Times New Roman" w:hint="eastAsia"/>
          <w:sz w:val="24"/>
          <w:szCs w:val="24"/>
        </w:rPr>
        <w:t>精神病学系</w:t>
      </w:r>
    </w:p>
    <w:p w14:paraId="1766E420" w14:textId="2098C26A" w:rsidR="00AC333B" w:rsidRDefault="00AC333B" w:rsidP="004F0E06">
      <w:pPr>
        <w:spacing w:line="360" w:lineRule="auto"/>
        <w:rPr>
          <w:rFonts w:ascii="Times New Roman" w:eastAsia="宋体" w:hAnsi="Times New Roman" w:cs="Times New Roman"/>
          <w:sz w:val="24"/>
          <w:szCs w:val="24"/>
        </w:rPr>
      </w:pPr>
      <w:r w:rsidRPr="00C85467">
        <w:rPr>
          <w:rFonts w:ascii="Times New Roman" w:eastAsia="宋体" w:hAnsi="Times New Roman" w:cs="Times New Roman"/>
          <w:sz w:val="24"/>
          <w:szCs w:val="24"/>
        </w:rPr>
        <w:t>香港大学牙科学院</w:t>
      </w:r>
    </w:p>
    <w:p w14:paraId="463508AF" w14:textId="0F74C0D1" w:rsidR="00BA15D6" w:rsidRPr="00C85467" w:rsidRDefault="00BA15D6" w:rsidP="00BA15D6">
      <w:pPr>
        <w:widowControl/>
        <w:pBdr>
          <w:bottom w:val="single" w:sz="6" w:space="0" w:color="EEEEEE"/>
        </w:pBdr>
        <w:shd w:val="clear" w:color="auto" w:fill="FFFFFF"/>
        <w:spacing w:before="120"/>
        <w:jc w:val="center"/>
        <w:outlineLvl w:val="1"/>
        <w:rPr>
          <w:rFonts w:ascii="Times New Roman" w:eastAsia="宋体" w:hAnsi="Times New Roman" w:cs="Times New Roman"/>
          <w:b/>
          <w:bCs/>
          <w:color w:val="FFA500"/>
          <w:spacing w:val="8"/>
          <w:kern w:val="0"/>
          <w:sz w:val="34"/>
          <w:szCs w:val="34"/>
        </w:rPr>
      </w:pPr>
      <w:r>
        <w:rPr>
          <w:rFonts w:ascii="Times New Roman" w:eastAsia="宋体" w:hAnsi="Times New Roman" w:cs="Times New Roman" w:hint="eastAsia"/>
          <w:b/>
          <w:bCs/>
          <w:color w:val="FFA500"/>
          <w:spacing w:val="8"/>
          <w:kern w:val="0"/>
          <w:sz w:val="34"/>
          <w:szCs w:val="34"/>
        </w:rPr>
        <w:t>亮点</w:t>
      </w:r>
    </w:p>
    <w:p w14:paraId="1F670EF0" w14:textId="31F997A2" w:rsidR="00BA15D6" w:rsidRDefault="00311AC4" w:rsidP="00B11D5D">
      <w:pPr>
        <w:pStyle w:val="af"/>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14:anchorId="4F3AF1B9" wp14:editId="7FD01D1F">
            <wp:extent cx="5274310" cy="2834005"/>
            <wp:effectExtent l="0" t="0" r="254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834005"/>
                    </a:xfrm>
                    <a:prstGeom prst="rect">
                      <a:avLst/>
                    </a:prstGeom>
                  </pic:spPr>
                </pic:pic>
              </a:graphicData>
            </a:graphic>
          </wp:inline>
        </w:drawing>
      </w:r>
    </w:p>
    <w:p w14:paraId="7779369D" w14:textId="5535C734" w:rsidR="001106E4" w:rsidRDefault="00672209" w:rsidP="00B11D5D">
      <w:pPr>
        <w:pStyle w:val="ab"/>
        <w:numPr>
          <w:ilvl w:val="0"/>
          <w:numId w:val="1"/>
        </w:numPr>
        <w:spacing w:line="360" w:lineRule="auto"/>
        <w:ind w:firstLineChars="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本研究</w:t>
      </w:r>
      <w:r w:rsidR="001106E4" w:rsidRPr="001106E4">
        <w:rPr>
          <w:rFonts w:ascii="Times New Roman" w:eastAsia="宋体" w:hAnsi="Times New Roman" w:cs="Times New Roman" w:hint="eastAsia"/>
          <w:sz w:val="24"/>
          <w:szCs w:val="24"/>
        </w:rPr>
        <w:t>在炎症性肠病</w:t>
      </w:r>
      <w:r w:rsidR="001106E4" w:rsidRPr="001106E4">
        <w:rPr>
          <w:rFonts w:ascii="Times New Roman" w:eastAsia="宋体" w:hAnsi="Times New Roman" w:cs="Times New Roman"/>
          <w:sz w:val="24"/>
          <w:szCs w:val="24"/>
        </w:rPr>
        <w:t>(IBD)</w:t>
      </w:r>
      <w:r w:rsidR="001106E4" w:rsidRPr="001106E4">
        <w:rPr>
          <w:rFonts w:ascii="Times New Roman" w:eastAsia="宋体" w:hAnsi="Times New Roman" w:cs="Times New Roman"/>
          <w:sz w:val="24"/>
          <w:szCs w:val="24"/>
        </w:rPr>
        <w:t>患者的肠道微生物组中发现了基于单核苷酸变异</w:t>
      </w:r>
      <w:r w:rsidR="001106E4" w:rsidRPr="001106E4">
        <w:rPr>
          <w:rFonts w:ascii="Times New Roman" w:eastAsia="宋体" w:hAnsi="Times New Roman" w:cs="Times New Roman"/>
          <w:sz w:val="24"/>
          <w:szCs w:val="24"/>
        </w:rPr>
        <w:lastRenderedPageBreak/>
        <w:t>的特异性基因特征</w:t>
      </w:r>
    </w:p>
    <w:p w14:paraId="372E506E" w14:textId="4A25DB91" w:rsidR="003671CC" w:rsidRPr="005E2E09" w:rsidRDefault="00B81300" w:rsidP="00B11D5D">
      <w:pPr>
        <w:pStyle w:val="ab"/>
        <w:numPr>
          <w:ilvl w:val="0"/>
          <w:numId w:val="1"/>
        </w:numPr>
        <w:spacing w:line="360" w:lineRule="auto"/>
        <w:ind w:firstLineChars="0"/>
        <w:outlineLvl w:val="1"/>
        <w:rPr>
          <w:rFonts w:ascii="Times New Roman" w:eastAsia="宋体" w:hAnsi="Times New Roman" w:cs="Times New Roman"/>
          <w:sz w:val="24"/>
          <w:szCs w:val="24"/>
        </w:rPr>
      </w:pPr>
      <w:r w:rsidRPr="005E2E09">
        <w:rPr>
          <w:rFonts w:ascii="Times New Roman" w:eastAsia="宋体" w:hAnsi="Times New Roman" w:cs="Times New Roman" w:hint="eastAsia"/>
          <w:sz w:val="24"/>
          <w:szCs w:val="24"/>
        </w:rPr>
        <w:t>本研究</w:t>
      </w:r>
      <w:r w:rsidR="001106E4" w:rsidRPr="005E2E09">
        <w:rPr>
          <w:rFonts w:ascii="Times New Roman" w:eastAsia="宋体" w:hAnsi="Times New Roman" w:cs="Times New Roman" w:hint="eastAsia"/>
          <w:sz w:val="24"/>
          <w:szCs w:val="24"/>
        </w:rPr>
        <w:t>建立了一种新的准确预测</w:t>
      </w:r>
      <w:r w:rsidR="001106E4" w:rsidRPr="005E2E09">
        <w:rPr>
          <w:rFonts w:ascii="Times New Roman" w:eastAsia="宋体" w:hAnsi="Times New Roman" w:cs="Times New Roman"/>
          <w:sz w:val="24"/>
          <w:szCs w:val="24"/>
        </w:rPr>
        <w:t>IBD</w:t>
      </w:r>
      <w:r w:rsidR="001106E4" w:rsidRPr="005E2E09">
        <w:rPr>
          <w:rFonts w:ascii="Times New Roman" w:eastAsia="宋体" w:hAnsi="Times New Roman" w:cs="Times New Roman"/>
          <w:sz w:val="24"/>
          <w:szCs w:val="24"/>
        </w:rPr>
        <w:t>的诊断方法</w:t>
      </w:r>
    </w:p>
    <w:p w14:paraId="3FBA2D0F" w14:textId="6EE09391" w:rsidR="00454179" w:rsidRPr="00B11D5D" w:rsidRDefault="001106E4" w:rsidP="00B11D5D">
      <w:pPr>
        <w:pStyle w:val="ab"/>
        <w:numPr>
          <w:ilvl w:val="0"/>
          <w:numId w:val="1"/>
        </w:numPr>
        <w:spacing w:line="360" w:lineRule="auto"/>
        <w:ind w:firstLineChars="0"/>
        <w:outlineLvl w:val="1"/>
        <w:rPr>
          <w:rFonts w:ascii="Times New Roman" w:eastAsia="宋体" w:hAnsi="Times New Roman" w:cs="Times New Roman"/>
          <w:sz w:val="24"/>
          <w:szCs w:val="24"/>
        </w:rPr>
      </w:pPr>
      <w:r w:rsidRPr="001106E4">
        <w:rPr>
          <w:rFonts w:ascii="Times New Roman" w:eastAsia="宋体" w:hAnsi="Times New Roman" w:cs="Times New Roman" w:hint="eastAsia"/>
          <w:sz w:val="24"/>
          <w:szCs w:val="24"/>
        </w:rPr>
        <w:t>普</w:t>
      </w:r>
      <w:proofErr w:type="gramStart"/>
      <w:r w:rsidRPr="001106E4">
        <w:rPr>
          <w:rFonts w:ascii="Times New Roman" w:eastAsia="宋体" w:hAnsi="Times New Roman" w:cs="Times New Roman" w:hint="eastAsia"/>
          <w:sz w:val="24"/>
          <w:szCs w:val="24"/>
        </w:rPr>
        <w:t>氏栖粪</w:t>
      </w:r>
      <w:proofErr w:type="gramEnd"/>
      <w:r w:rsidRPr="001106E4">
        <w:rPr>
          <w:rFonts w:ascii="Times New Roman" w:eastAsia="宋体" w:hAnsi="Times New Roman" w:cs="Times New Roman" w:hint="eastAsia"/>
          <w:sz w:val="24"/>
          <w:szCs w:val="24"/>
        </w:rPr>
        <w:t>杆菌</w:t>
      </w:r>
      <w:r>
        <w:rPr>
          <w:rFonts w:ascii="Times New Roman" w:eastAsia="宋体" w:hAnsi="Times New Roman" w:cs="Times New Roman" w:hint="eastAsia"/>
          <w:sz w:val="24"/>
          <w:szCs w:val="24"/>
        </w:rPr>
        <w:t xml:space="preserve"> (</w:t>
      </w:r>
      <w:proofErr w:type="spellStart"/>
      <w:r w:rsidRPr="001106E4">
        <w:rPr>
          <w:rFonts w:ascii="Times New Roman" w:eastAsia="宋体" w:hAnsi="Times New Roman" w:cs="Times New Roman"/>
          <w:i/>
          <w:iCs/>
          <w:sz w:val="24"/>
          <w:szCs w:val="24"/>
        </w:rPr>
        <w:t>Faecalibacterium</w:t>
      </w:r>
      <w:proofErr w:type="spellEnd"/>
      <w:r w:rsidRPr="001106E4">
        <w:rPr>
          <w:rFonts w:ascii="Times New Roman" w:eastAsia="宋体" w:hAnsi="Times New Roman" w:cs="Times New Roman"/>
          <w:i/>
          <w:iCs/>
          <w:sz w:val="24"/>
          <w:szCs w:val="24"/>
        </w:rPr>
        <w:t xml:space="preserve"> </w:t>
      </w:r>
      <w:proofErr w:type="spellStart"/>
      <w:r w:rsidRPr="001106E4">
        <w:rPr>
          <w:rFonts w:ascii="Times New Roman" w:eastAsia="宋体" w:hAnsi="Times New Roman" w:cs="Times New Roman"/>
          <w:i/>
          <w:iCs/>
          <w:sz w:val="24"/>
          <w:szCs w:val="24"/>
        </w:rPr>
        <w:t>prausnitzii</w:t>
      </w:r>
      <w:proofErr w:type="spellEnd"/>
      <w:r>
        <w:rPr>
          <w:rFonts w:ascii="Times New Roman" w:eastAsia="宋体" w:hAnsi="Times New Roman" w:cs="Times New Roman"/>
          <w:sz w:val="24"/>
          <w:szCs w:val="24"/>
        </w:rPr>
        <w:t>)</w:t>
      </w:r>
      <w:r w:rsidR="002D2C46">
        <w:rPr>
          <w:rFonts w:ascii="Times New Roman" w:eastAsia="宋体" w:hAnsi="Times New Roman" w:cs="Times New Roman"/>
          <w:sz w:val="24"/>
          <w:szCs w:val="24"/>
        </w:rPr>
        <w:t xml:space="preserve"> </w:t>
      </w:r>
      <w:r w:rsidRPr="001106E4">
        <w:rPr>
          <w:rFonts w:ascii="Times New Roman" w:eastAsia="宋体" w:hAnsi="Times New Roman" w:cs="Times New Roman" w:hint="eastAsia"/>
          <w:sz w:val="24"/>
          <w:szCs w:val="24"/>
        </w:rPr>
        <w:t>在不同疾病中</w:t>
      </w:r>
      <w:r w:rsidR="00F944F6">
        <w:rPr>
          <w:rFonts w:ascii="Times New Roman" w:eastAsia="宋体" w:hAnsi="Times New Roman" w:cs="Times New Roman" w:hint="eastAsia"/>
          <w:sz w:val="24"/>
          <w:szCs w:val="24"/>
        </w:rPr>
        <w:t>均</w:t>
      </w:r>
      <w:r w:rsidR="00F944F6" w:rsidRPr="001106E4">
        <w:rPr>
          <w:rFonts w:ascii="Times New Roman" w:eastAsia="宋体" w:hAnsi="Times New Roman" w:cs="Times New Roman" w:hint="eastAsia"/>
          <w:sz w:val="24"/>
          <w:szCs w:val="24"/>
        </w:rPr>
        <w:t>丰度</w:t>
      </w:r>
      <w:r w:rsidRPr="001106E4">
        <w:rPr>
          <w:rFonts w:ascii="Times New Roman" w:eastAsia="宋体" w:hAnsi="Times New Roman" w:cs="Times New Roman" w:hint="eastAsia"/>
          <w:sz w:val="24"/>
          <w:szCs w:val="24"/>
        </w:rPr>
        <w:t>降低，</w:t>
      </w:r>
      <w:r w:rsidR="00D301CD">
        <w:rPr>
          <w:rFonts w:ascii="Times New Roman" w:eastAsia="宋体" w:hAnsi="Times New Roman" w:cs="Times New Roman" w:hint="eastAsia"/>
          <w:sz w:val="24"/>
          <w:szCs w:val="24"/>
        </w:rPr>
        <w:t>但在基因标志</w:t>
      </w:r>
      <w:proofErr w:type="gramStart"/>
      <w:r w:rsidR="00D301CD">
        <w:rPr>
          <w:rFonts w:ascii="Times New Roman" w:eastAsia="宋体" w:hAnsi="Times New Roman" w:cs="Times New Roman" w:hint="eastAsia"/>
          <w:sz w:val="24"/>
          <w:szCs w:val="24"/>
        </w:rPr>
        <w:t>物特征</w:t>
      </w:r>
      <w:proofErr w:type="gramEnd"/>
      <w:r w:rsidR="00D301CD">
        <w:rPr>
          <w:rFonts w:ascii="Times New Roman" w:eastAsia="宋体" w:hAnsi="Times New Roman" w:cs="Times New Roman" w:hint="eastAsia"/>
          <w:sz w:val="24"/>
          <w:szCs w:val="24"/>
        </w:rPr>
        <w:t>上呈现</w:t>
      </w:r>
      <w:r w:rsidRPr="001106E4">
        <w:rPr>
          <w:rFonts w:ascii="Times New Roman" w:eastAsia="宋体" w:hAnsi="Times New Roman" w:cs="Times New Roman" w:hint="eastAsia"/>
          <w:sz w:val="24"/>
          <w:szCs w:val="24"/>
        </w:rPr>
        <w:t>疾病特异性</w:t>
      </w:r>
    </w:p>
    <w:p w14:paraId="614A4CE1" w14:textId="77777777" w:rsidR="00C61EA4" w:rsidRPr="00C85467" w:rsidRDefault="00C61EA4" w:rsidP="00C61EA4">
      <w:pPr>
        <w:widowControl/>
        <w:pBdr>
          <w:bottom w:val="single" w:sz="6" w:space="0" w:color="EEEEEE"/>
        </w:pBdr>
        <w:shd w:val="clear" w:color="auto" w:fill="FFFFFF"/>
        <w:spacing w:before="120"/>
        <w:jc w:val="center"/>
        <w:outlineLvl w:val="1"/>
        <w:rPr>
          <w:rFonts w:ascii="Times New Roman" w:eastAsia="宋体" w:hAnsi="Times New Roman" w:cs="Times New Roman"/>
          <w:b/>
          <w:bCs/>
          <w:color w:val="FFA500"/>
          <w:spacing w:val="8"/>
          <w:kern w:val="0"/>
          <w:sz w:val="34"/>
          <w:szCs w:val="34"/>
        </w:rPr>
      </w:pPr>
      <w:bookmarkStart w:id="1" w:name="OLE_LINK4"/>
      <w:bookmarkStart w:id="2" w:name="OLE_LINK5"/>
      <w:r w:rsidRPr="00C85467">
        <w:rPr>
          <w:rFonts w:ascii="Times New Roman" w:eastAsia="宋体" w:hAnsi="Times New Roman" w:cs="Times New Roman"/>
          <w:b/>
          <w:bCs/>
          <w:color w:val="FFA500"/>
          <w:spacing w:val="8"/>
          <w:kern w:val="0"/>
          <w:sz w:val="34"/>
          <w:szCs w:val="34"/>
        </w:rPr>
        <w:t>摘要</w:t>
      </w:r>
    </w:p>
    <w:bookmarkEnd w:id="1"/>
    <w:bookmarkEnd w:id="2"/>
    <w:p w14:paraId="723D2A6D" w14:textId="549CC94A" w:rsidR="00BF0906" w:rsidRPr="003D4A96" w:rsidRDefault="002D2C46" w:rsidP="003D4A96">
      <w:pPr>
        <w:spacing w:line="360" w:lineRule="auto"/>
        <w:rPr>
          <w:rFonts w:ascii="Times New Roman" w:eastAsia="宋体" w:hAnsi="Times New Roman" w:cs="Times New Roman"/>
          <w:sz w:val="24"/>
          <w:szCs w:val="24"/>
        </w:rPr>
      </w:pPr>
      <w:r w:rsidRPr="002D2C46">
        <w:rPr>
          <w:rFonts w:ascii="Times New Roman" w:eastAsia="宋体" w:hAnsi="Times New Roman" w:cs="Times New Roman" w:hint="eastAsia"/>
          <w:sz w:val="24"/>
          <w:szCs w:val="24"/>
        </w:rPr>
        <w:t>肠道微生物区系是炎症性肠病</w:t>
      </w:r>
      <w:r w:rsidRPr="002D2C46">
        <w:rPr>
          <w:rFonts w:ascii="Times New Roman" w:eastAsia="宋体" w:hAnsi="Times New Roman" w:cs="Times New Roman"/>
          <w:sz w:val="24"/>
          <w:szCs w:val="24"/>
        </w:rPr>
        <w:t>(</w:t>
      </w:r>
      <w:r w:rsidR="001156FC">
        <w:rPr>
          <w:rFonts w:ascii="Times New Roman" w:eastAsia="宋体" w:hAnsi="Times New Roman" w:cs="Times New Roman"/>
          <w:sz w:val="24"/>
          <w:szCs w:val="24"/>
        </w:rPr>
        <w:t>I</w:t>
      </w:r>
      <w:r w:rsidR="001156FC" w:rsidRPr="001156FC">
        <w:rPr>
          <w:rFonts w:ascii="Times New Roman" w:eastAsia="宋体" w:hAnsi="Times New Roman" w:cs="Times New Roman"/>
          <w:sz w:val="24"/>
          <w:szCs w:val="24"/>
        </w:rPr>
        <w:t>nflammatory bowel disease</w:t>
      </w:r>
      <w:r w:rsidR="001156FC">
        <w:rPr>
          <w:rFonts w:ascii="Times New Roman" w:eastAsia="宋体" w:hAnsi="Times New Roman" w:cs="Times New Roman" w:hint="eastAsia"/>
          <w:sz w:val="24"/>
          <w:szCs w:val="24"/>
        </w:rPr>
        <w:t>,</w:t>
      </w:r>
      <w:r w:rsidR="001156FC">
        <w:rPr>
          <w:rFonts w:ascii="Times New Roman" w:eastAsia="宋体" w:hAnsi="Times New Roman" w:cs="Times New Roman"/>
          <w:sz w:val="24"/>
          <w:szCs w:val="24"/>
        </w:rPr>
        <w:t xml:space="preserve"> </w:t>
      </w:r>
      <w:r w:rsidRPr="002D2C46">
        <w:rPr>
          <w:rFonts w:ascii="Times New Roman" w:eastAsia="宋体" w:hAnsi="Times New Roman" w:cs="Times New Roman"/>
          <w:sz w:val="24"/>
          <w:szCs w:val="24"/>
        </w:rPr>
        <w:t>IBD)</w:t>
      </w:r>
      <w:r w:rsidRPr="002D2C46">
        <w:rPr>
          <w:rFonts w:ascii="Times New Roman" w:eastAsia="宋体" w:hAnsi="Times New Roman" w:cs="Times New Roman"/>
          <w:sz w:val="24"/>
          <w:szCs w:val="24"/>
        </w:rPr>
        <w:t>发生发展的重要环境因素</w:t>
      </w:r>
      <w:r w:rsidR="001156FC">
        <w:rPr>
          <w:rFonts w:ascii="Times New Roman" w:eastAsia="宋体" w:hAnsi="Times New Roman" w:cs="Times New Roman" w:hint="eastAsia"/>
          <w:sz w:val="24"/>
          <w:szCs w:val="24"/>
        </w:rPr>
        <w:t>。研究发现</w:t>
      </w:r>
      <w:r w:rsidRPr="002D2C46">
        <w:rPr>
          <w:rFonts w:ascii="Times New Roman" w:eastAsia="宋体" w:hAnsi="Times New Roman" w:cs="Times New Roman"/>
          <w:sz w:val="24"/>
          <w:szCs w:val="24"/>
        </w:rPr>
        <w:t>IBD</w:t>
      </w:r>
      <w:r w:rsidRPr="002D2C46">
        <w:rPr>
          <w:rFonts w:ascii="Times New Roman" w:eastAsia="宋体" w:hAnsi="Times New Roman" w:cs="Times New Roman"/>
          <w:sz w:val="24"/>
          <w:szCs w:val="24"/>
        </w:rPr>
        <w:t>患者</w:t>
      </w:r>
      <w:proofErr w:type="gramStart"/>
      <w:r w:rsidRPr="002D2C46">
        <w:rPr>
          <w:rFonts w:ascii="Times New Roman" w:eastAsia="宋体" w:hAnsi="Times New Roman" w:cs="Times New Roman"/>
          <w:sz w:val="24"/>
          <w:szCs w:val="24"/>
        </w:rPr>
        <w:t>体内</w:t>
      </w:r>
      <w:r w:rsidRPr="001106E4">
        <w:rPr>
          <w:rFonts w:ascii="Times New Roman" w:eastAsia="宋体" w:hAnsi="Times New Roman" w:cs="Times New Roman" w:hint="eastAsia"/>
          <w:sz w:val="24"/>
          <w:szCs w:val="24"/>
        </w:rPr>
        <w:t>普氏栖粪</w:t>
      </w:r>
      <w:proofErr w:type="gramEnd"/>
      <w:r w:rsidRPr="001106E4">
        <w:rPr>
          <w:rFonts w:ascii="Times New Roman" w:eastAsia="宋体" w:hAnsi="Times New Roman" w:cs="Times New Roman" w:hint="eastAsia"/>
          <w:sz w:val="24"/>
          <w:szCs w:val="24"/>
        </w:rPr>
        <w:t>杆菌</w:t>
      </w:r>
      <w:r>
        <w:rPr>
          <w:rFonts w:ascii="Times New Roman" w:eastAsia="宋体" w:hAnsi="Times New Roman" w:cs="Times New Roman" w:hint="eastAsia"/>
          <w:sz w:val="24"/>
          <w:szCs w:val="24"/>
        </w:rPr>
        <w:t xml:space="preserve"> (</w:t>
      </w:r>
      <w:proofErr w:type="spellStart"/>
      <w:r w:rsidRPr="001106E4">
        <w:rPr>
          <w:rFonts w:ascii="Times New Roman" w:eastAsia="宋体" w:hAnsi="Times New Roman" w:cs="Times New Roman"/>
          <w:i/>
          <w:iCs/>
          <w:sz w:val="24"/>
          <w:szCs w:val="24"/>
        </w:rPr>
        <w:t>Faecalibacterium</w:t>
      </w:r>
      <w:proofErr w:type="spellEnd"/>
      <w:r w:rsidRPr="001106E4">
        <w:rPr>
          <w:rFonts w:ascii="Times New Roman" w:eastAsia="宋体" w:hAnsi="Times New Roman" w:cs="Times New Roman"/>
          <w:i/>
          <w:iCs/>
          <w:sz w:val="24"/>
          <w:szCs w:val="24"/>
        </w:rPr>
        <w:t xml:space="preserve"> </w:t>
      </w:r>
      <w:proofErr w:type="spellStart"/>
      <w:r w:rsidRPr="001106E4">
        <w:rPr>
          <w:rFonts w:ascii="Times New Roman" w:eastAsia="宋体" w:hAnsi="Times New Roman" w:cs="Times New Roman"/>
          <w:i/>
          <w:iCs/>
          <w:sz w:val="24"/>
          <w:szCs w:val="24"/>
        </w:rPr>
        <w:t>prausnitzii</w:t>
      </w:r>
      <w:proofErr w:type="spellEnd"/>
      <w:r>
        <w:rPr>
          <w:rFonts w:ascii="Times New Roman" w:eastAsia="宋体" w:hAnsi="Times New Roman" w:cs="Times New Roman"/>
          <w:sz w:val="24"/>
          <w:szCs w:val="24"/>
        </w:rPr>
        <w:t xml:space="preserve">) </w:t>
      </w:r>
      <w:r w:rsidRPr="002D2C46">
        <w:rPr>
          <w:rFonts w:ascii="Times New Roman" w:eastAsia="宋体" w:hAnsi="Times New Roman" w:cs="Times New Roman"/>
          <w:sz w:val="24"/>
          <w:szCs w:val="24"/>
        </w:rPr>
        <w:t>丰度显著降低，</w:t>
      </w:r>
      <w:r w:rsidR="001156FC">
        <w:rPr>
          <w:rFonts w:ascii="Times New Roman" w:eastAsia="宋体" w:hAnsi="Times New Roman" w:cs="Times New Roman" w:hint="eastAsia"/>
          <w:sz w:val="24"/>
          <w:szCs w:val="24"/>
        </w:rPr>
        <w:t>这种特征也被用来作</w:t>
      </w:r>
      <w:r w:rsidRPr="002D2C46">
        <w:rPr>
          <w:rFonts w:ascii="Times New Roman" w:eastAsia="宋体" w:hAnsi="Times New Roman" w:cs="Times New Roman"/>
          <w:sz w:val="24"/>
          <w:szCs w:val="24"/>
        </w:rPr>
        <w:t>为</w:t>
      </w:r>
      <w:r w:rsidRPr="002D2C46">
        <w:rPr>
          <w:rFonts w:ascii="Times New Roman" w:eastAsia="宋体" w:hAnsi="Times New Roman" w:cs="Times New Roman"/>
          <w:sz w:val="24"/>
          <w:szCs w:val="24"/>
        </w:rPr>
        <w:t>IBD</w:t>
      </w:r>
      <w:r w:rsidRPr="002D2C46">
        <w:rPr>
          <w:rFonts w:ascii="Times New Roman" w:eastAsia="宋体" w:hAnsi="Times New Roman" w:cs="Times New Roman"/>
          <w:sz w:val="24"/>
          <w:szCs w:val="24"/>
        </w:rPr>
        <w:t>诊断的生物标志物。然而，这种</w:t>
      </w:r>
      <w:r w:rsidR="001156FC">
        <w:rPr>
          <w:rFonts w:ascii="Times New Roman" w:eastAsia="宋体" w:hAnsi="Times New Roman" w:cs="Times New Roman" w:hint="eastAsia"/>
          <w:sz w:val="24"/>
          <w:szCs w:val="24"/>
        </w:rPr>
        <w:t>特征不只在</w:t>
      </w:r>
      <w:r w:rsidR="001156FC">
        <w:rPr>
          <w:rFonts w:ascii="Times New Roman" w:eastAsia="宋体" w:hAnsi="Times New Roman" w:cs="Times New Roman" w:hint="eastAsia"/>
          <w:sz w:val="24"/>
          <w:szCs w:val="24"/>
        </w:rPr>
        <w:t>IBD</w:t>
      </w:r>
      <w:r w:rsidR="001156FC">
        <w:rPr>
          <w:rFonts w:ascii="Times New Roman" w:eastAsia="宋体" w:hAnsi="Times New Roman" w:cs="Times New Roman" w:hint="eastAsia"/>
          <w:sz w:val="24"/>
          <w:szCs w:val="24"/>
        </w:rPr>
        <w:t>疾病中被发现</w:t>
      </w:r>
      <w:r w:rsidRPr="002D2C46">
        <w:rPr>
          <w:rFonts w:ascii="Times New Roman" w:eastAsia="宋体" w:hAnsi="Times New Roman" w:cs="Times New Roman"/>
          <w:sz w:val="24"/>
          <w:szCs w:val="24"/>
        </w:rPr>
        <w:t>，</w:t>
      </w:r>
      <w:r w:rsidR="001156FC">
        <w:rPr>
          <w:rFonts w:ascii="Times New Roman" w:eastAsia="宋体" w:hAnsi="Times New Roman" w:cs="Times New Roman" w:hint="eastAsia"/>
          <w:sz w:val="24"/>
          <w:szCs w:val="24"/>
        </w:rPr>
        <w:t>在大肠癌</w:t>
      </w:r>
      <w:r w:rsidR="00911FD1">
        <w:rPr>
          <w:rFonts w:ascii="Times New Roman" w:eastAsia="宋体" w:hAnsi="Times New Roman" w:cs="Times New Roman" w:hint="eastAsia"/>
          <w:sz w:val="24"/>
          <w:szCs w:val="24"/>
        </w:rPr>
        <w:t xml:space="preserve"> </w:t>
      </w:r>
      <w:r w:rsidR="003D4A96">
        <w:rPr>
          <w:rFonts w:ascii="Times New Roman" w:eastAsia="宋体" w:hAnsi="Times New Roman" w:cs="Times New Roman" w:hint="eastAsia"/>
          <w:sz w:val="24"/>
          <w:szCs w:val="24"/>
        </w:rPr>
        <w:t>(</w:t>
      </w:r>
      <w:r w:rsidR="005E2E09">
        <w:rPr>
          <w:rFonts w:ascii="Times New Roman" w:eastAsia="宋体" w:hAnsi="Times New Roman" w:cs="Times New Roman" w:hint="eastAsia"/>
          <w:sz w:val="24"/>
          <w:szCs w:val="24"/>
        </w:rPr>
        <w:t>C</w:t>
      </w:r>
      <w:r w:rsidR="003D4A96" w:rsidRPr="003D4A96">
        <w:rPr>
          <w:rFonts w:ascii="Times New Roman" w:eastAsia="宋体" w:hAnsi="Times New Roman" w:cs="Times New Roman"/>
          <w:sz w:val="24"/>
          <w:szCs w:val="24"/>
        </w:rPr>
        <w:t>olorectal cancer,</w:t>
      </w:r>
      <w:r w:rsidR="003D4A96">
        <w:rPr>
          <w:rFonts w:ascii="Times New Roman" w:eastAsia="宋体" w:hAnsi="Times New Roman" w:cs="Times New Roman"/>
          <w:sz w:val="24"/>
          <w:szCs w:val="24"/>
        </w:rPr>
        <w:t xml:space="preserve"> CRC)</w:t>
      </w:r>
      <w:r w:rsidR="001156FC">
        <w:rPr>
          <w:rFonts w:ascii="Times New Roman" w:eastAsia="宋体" w:hAnsi="Times New Roman" w:cs="Times New Roman" w:hint="eastAsia"/>
          <w:sz w:val="24"/>
          <w:szCs w:val="24"/>
        </w:rPr>
        <w:t>中也出现了</w:t>
      </w:r>
      <w:r w:rsidR="001156FC" w:rsidRPr="001106E4">
        <w:rPr>
          <w:rFonts w:ascii="Times New Roman" w:eastAsia="宋体" w:hAnsi="Times New Roman" w:cs="Times New Roman" w:hint="eastAsia"/>
          <w:sz w:val="24"/>
          <w:szCs w:val="24"/>
        </w:rPr>
        <w:t>普</w:t>
      </w:r>
      <w:proofErr w:type="gramStart"/>
      <w:r w:rsidR="001156FC" w:rsidRPr="001106E4">
        <w:rPr>
          <w:rFonts w:ascii="Times New Roman" w:eastAsia="宋体" w:hAnsi="Times New Roman" w:cs="Times New Roman" w:hint="eastAsia"/>
          <w:sz w:val="24"/>
          <w:szCs w:val="24"/>
        </w:rPr>
        <w:t>氏栖粪</w:t>
      </w:r>
      <w:proofErr w:type="gramEnd"/>
      <w:r w:rsidR="001156FC" w:rsidRPr="001106E4">
        <w:rPr>
          <w:rFonts w:ascii="Times New Roman" w:eastAsia="宋体" w:hAnsi="Times New Roman" w:cs="Times New Roman" w:hint="eastAsia"/>
          <w:sz w:val="24"/>
          <w:szCs w:val="24"/>
        </w:rPr>
        <w:t>杆菌</w:t>
      </w:r>
      <w:r w:rsidR="001156FC">
        <w:rPr>
          <w:rFonts w:ascii="Times New Roman" w:eastAsia="宋体" w:hAnsi="Times New Roman" w:cs="Times New Roman" w:hint="eastAsia"/>
          <w:sz w:val="24"/>
          <w:szCs w:val="24"/>
        </w:rPr>
        <w:t>丰度降低的情况，以此特征作为生物标志物</w:t>
      </w:r>
      <w:r w:rsidRPr="002D2C46">
        <w:rPr>
          <w:rFonts w:ascii="Times New Roman" w:eastAsia="宋体" w:hAnsi="Times New Roman" w:cs="Times New Roman"/>
          <w:sz w:val="24"/>
          <w:szCs w:val="24"/>
        </w:rPr>
        <w:t>可能会混淆结果。</w:t>
      </w:r>
      <w:r w:rsidR="004E00FD" w:rsidRPr="004E00FD">
        <w:rPr>
          <w:rFonts w:ascii="Times New Roman" w:eastAsia="宋体" w:hAnsi="Times New Roman" w:cs="Times New Roman" w:hint="eastAsia"/>
          <w:sz w:val="24"/>
          <w:szCs w:val="24"/>
        </w:rPr>
        <w:t>因此，我们</w:t>
      </w:r>
      <w:r w:rsidR="004E00FD" w:rsidRPr="002D2C46">
        <w:rPr>
          <w:rFonts w:ascii="Times New Roman" w:eastAsia="宋体" w:hAnsi="Times New Roman" w:cs="Times New Roman"/>
          <w:sz w:val="24"/>
          <w:szCs w:val="24"/>
        </w:rPr>
        <w:t>基于单核苷酸变异</w:t>
      </w:r>
      <w:r w:rsidR="004E00FD" w:rsidRPr="002D2C46">
        <w:rPr>
          <w:rFonts w:ascii="Times New Roman" w:eastAsia="宋体" w:hAnsi="Times New Roman" w:cs="Times New Roman"/>
          <w:sz w:val="24"/>
          <w:szCs w:val="24"/>
        </w:rPr>
        <w:t>(</w:t>
      </w:r>
      <w:r w:rsidR="004E00FD">
        <w:rPr>
          <w:rFonts w:ascii="Times New Roman" w:eastAsia="宋体" w:hAnsi="Times New Roman" w:cs="Times New Roman"/>
          <w:sz w:val="24"/>
          <w:szCs w:val="24"/>
        </w:rPr>
        <w:t>S</w:t>
      </w:r>
      <w:r w:rsidR="004E00FD" w:rsidRPr="004E00FD">
        <w:rPr>
          <w:rFonts w:ascii="Times New Roman" w:eastAsia="宋体" w:hAnsi="Times New Roman" w:cs="Times New Roman"/>
          <w:sz w:val="24"/>
          <w:szCs w:val="24"/>
        </w:rPr>
        <w:t>ingle nucleotide variants</w:t>
      </w:r>
      <w:r w:rsidR="004E00FD">
        <w:rPr>
          <w:rFonts w:ascii="Times New Roman" w:eastAsia="宋体" w:hAnsi="Times New Roman" w:cs="Times New Roman"/>
          <w:sz w:val="24"/>
          <w:szCs w:val="24"/>
        </w:rPr>
        <w:t xml:space="preserve">, </w:t>
      </w:r>
      <w:r w:rsidR="004E00FD" w:rsidRPr="002D2C46">
        <w:rPr>
          <w:rFonts w:ascii="Times New Roman" w:eastAsia="宋体" w:hAnsi="Times New Roman" w:cs="Times New Roman"/>
          <w:sz w:val="24"/>
          <w:szCs w:val="24"/>
        </w:rPr>
        <w:t>SNV)</w:t>
      </w:r>
      <w:r w:rsidR="004E00FD" w:rsidRPr="002D2C46">
        <w:rPr>
          <w:rFonts w:ascii="Times New Roman" w:eastAsia="宋体" w:hAnsi="Times New Roman" w:cs="Times New Roman"/>
          <w:sz w:val="24"/>
          <w:szCs w:val="24"/>
        </w:rPr>
        <w:t>的</w:t>
      </w:r>
      <w:r w:rsidR="004E00FD" w:rsidRPr="004E00FD">
        <w:rPr>
          <w:rFonts w:ascii="Times New Roman" w:eastAsia="宋体" w:hAnsi="Times New Roman" w:cs="Times New Roman"/>
          <w:sz w:val="24"/>
          <w:szCs w:val="24"/>
        </w:rPr>
        <w:t>基因特征建立了高精度预测克罗恩病</w:t>
      </w:r>
      <w:r w:rsidR="004E00FD" w:rsidRPr="002D2C46">
        <w:rPr>
          <w:rFonts w:ascii="Times New Roman" w:eastAsia="宋体" w:hAnsi="Times New Roman" w:cs="Times New Roman"/>
          <w:sz w:val="24"/>
          <w:szCs w:val="24"/>
        </w:rPr>
        <w:t>(</w:t>
      </w:r>
      <w:r w:rsidR="004E00FD" w:rsidRPr="001156FC">
        <w:rPr>
          <w:rFonts w:ascii="Times New Roman" w:eastAsia="宋体" w:hAnsi="Times New Roman" w:cs="Times New Roman"/>
          <w:sz w:val="24"/>
          <w:szCs w:val="24"/>
        </w:rPr>
        <w:t>Crohn's disease</w:t>
      </w:r>
      <w:r w:rsidR="004E00FD">
        <w:rPr>
          <w:rFonts w:ascii="Times New Roman" w:eastAsia="宋体" w:hAnsi="Times New Roman" w:cs="Times New Roman" w:hint="eastAsia"/>
          <w:sz w:val="24"/>
          <w:szCs w:val="24"/>
        </w:rPr>
        <w:t>,</w:t>
      </w:r>
      <w:r w:rsidR="004E00FD">
        <w:rPr>
          <w:rFonts w:ascii="Times New Roman" w:eastAsia="宋体" w:hAnsi="Times New Roman" w:cs="Times New Roman"/>
          <w:sz w:val="24"/>
          <w:szCs w:val="24"/>
        </w:rPr>
        <w:t xml:space="preserve"> </w:t>
      </w:r>
      <w:r w:rsidR="004E00FD" w:rsidRPr="002D2C46">
        <w:rPr>
          <w:rFonts w:ascii="Times New Roman" w:eastAsia="宋体" w:hAnsi="Times New Roman" w:cs="Times New Roman"/>
          <w:sz w:val="24"/>
          <w:szCs w:val="24"/>
        </w:rPr>
        <w:t>CD)</w:t>
      </w:r>
      <w:r w:rsidR="004E00FD" w:rsidRPr="004E00FD">
        <w:rPr>
          <w:rFonts w:ascii="Times New Roman" w:eastAsia="宋体" w:hAnsi="Times New Roman" w:cs="Times New Roman"/>
          <w:sz w:val="24"/>
          <w:szCs w:val="24"/>
        </w:rPr>
        <w:t>的新模型。接下来，</w:t>
      </w:r>
      <w:r w:rsidR="0093722F">
        <w:rPr>
          <w:rFonts w:ascii="Times New Roman" w:eastAsia="宋体" w:hAnsi="Times New Roman" w:cs="Times New Roman" w:hint="eastAsia"/>
          <w:sz w:val="24"/>
          <w:szCs w:val="24"/>
        </w:rPr>
        <w:t>我们找到了</w:t>
      </w:r>
      <w:r w:rsidR="004E00FD">
        <w:rPr>
          <w:rFonts w:ascii="Times New Roman" w:eastAsia="宋体" w:hAnsi="Times New Roman" w:cs="Times New Roman" w:hint="eastAsia"/>
          <w:sz w:val="24"/>
          <w:szCs w:val="24"/>
        </w:rPr>
        <w:t>五个富集在</w:t>
      </w:r>
      <w:r w:rsidR="0093722F">
        <w:rPr>
          <w:rFonts w:ascii="Times New Roman" w:eastAsia="宋体" w:hAnsi="Times New Roman" w:cs="Times New Roman" w:hint="eastAsia"/>
          <w:sz w:val="24"/>
          <w:szCs w:val="24"/>
        </w:rPr>
        <w:t>CD</w:t>
      </w:r>
      <w:r w:rsidR="0093722F">
        <w:rPr>
          <w:rFonts w:ascii="Times New Roman" w:eastAsia="宋体" w:hAnsi="Times New Roman" w:cs="Times New Roman" w:hint="eastAsia"/>
          <w:sz w:val="24"/>
          <w:szCs w:val="24"/>
        </w:rPr>
        <w:t>组的</w:t>
      </w:r>
      <w:r w:rsidR="004E00FD">
        <w:rPr>
          <w:rFonts w:ascii="Times New Roman" w:eastAsia="宋体" w:hAnsi="Times New Roman" w:cs="Times New Roman" w:hint="eastAsia"/>
          <w:sz w:val="24"/>
          <w:szCs w:val="24"/>
        </w:rPr>
        <w:t>基因标志物</w:t>
      </w:r>
      <w:r w:rsidR="0093722F">
        <w:rPr>
          <w:rFonts w:ascii="Times New Roman" w:eastAsia="宋体" w:hAnsi="Times New Roman" w:cs="Times New Roman" w:hint="eastAsia"/>
          <w:sz w:val="24"/>
          <w:szCs w:val="24"/>
        </w:rPr>
        <w:t>用于建立</w:t>
      </w:r>
      <w:r w:rsidR="0093722F">
        <w:rPr>
          <w:rFonts w:ascii="Times New Roman" w:eastAsia="宋体" w:hAnsi="Times New Roman" w:cs="Times New Roman" w:hint="eastAsia"/>
          <w:sz w:val="24"/>
          <w:szCs w:val="24"/>
        </w:rPr>
        <w:t>CD</w:t>
      </w:r>
      <w:r w:rsidR="0093722F">
        <w:rPr>
          <w:rFonts w:ascii="Times New Roman" w:eastAsia="宋体" w:hAnsi="Times New Roman" w:cs="Times New Roman" w:hint="eastAsia"/>
          <w:sz w:val="24"/>
          <w:szCs w:val="24"/>
        </w:rPr>
        <w:t>预测模型，</w:t>
      </w:r>
      <w:r w:rsidR="004E00FD" w:rsidRPr="004E00FD">
        <w:rPr>
          <w:rFonts w:ascii="Times New Roman" w:eastAsia="宋体" w:hAnsi="Times New Roman" w:cs="Times New Roman"/>
          <w:sz w:val="24"/>
          <w:szCs w:val="24"/>
        </w:rPr>
        <w:t>分别属于</w:t>
      </w:r>
      <w:r w:rsidR="0093722F" w:rsidRPr="001106E4">
        <w:rPr>
          <w:rFonts w:ascii="Times New Roman" w:eastAsia="宋体" w:hAnsi="Times New Roman" w:cs="Times New Roman" w:hint="eastAsia"/>
          <w:sz w:val="24"/>
          <w:szCs w:val="24"/>
        </w:rPr>
        <w:t>普</w:t>
      </w:r>
      <w:proofErr w:type="gramStart"/>
      <w:r w:rsidR="0093722F" w:rsidRPr="001106E4">
        <w:rPr>
          <w:rFonts w:ascii="Times New Roman" w:eastAsia="宋体" w:hAnsi="Times New Roman" w:cs="Times New Roman" w:hint="eastAsia"/>
          <w:sz w:val="24"/>
          <w:szCs w:val="24"/>
        </w:rPr>
        <w:t>氏栖粪</w:t>
      </w:r>
      <w:proofErr w:type="gramEnd"/>
      <w:r w:rsidR="0093722F" w:rsidRPr="001106E4">
        <w:rPr>
          <w:rFonts w:ascii="Times New Roman" w:eastAsia="宋体" w:hAnsi="Times New Roman" w:cs="Times New Roman" w:hint="eastAsia"/>
          <w:sz w:val="24"/>
          <w:szCs w:val="24"/>
        </w:rPr>
        <w:t>杆菌</w:t>
      </w:r>
      <w:r w:rsidR="004E00FD" w:rsidRPr="004E00FD">
        <w:rPr>
          <w:rFonts w:ascii="Times New Roman" w:eastAsia="宋体" w:hAnsi="Times New Roman" w:cs="Times New Roman"/>
          <w:sz w:val="24"/>
          <w:szCs w:val="24"/>
        </w:rPr>
        <w:t>和</w:t>
      </w:r>
      <w:r w:rsidR="0093722F">
        <w:rPr>
          <w:rFonts w:ascii="Times New Roman" w:eastAsia="宋体" w:hAnsi="Times New Roman" w:cs="Times New Roman" w:hint="eastAsia"/>
          <w:sz w:val="24"/>
          <w:szCs w:val="24"/>
        </w:rPr>
        <w:t>直肠真杆菌两个菌种。模型在区分克罗恩病和健康队列上具有较高准确度，其中在发现队列中</w:t>
      </w:r>
      <w:r w:rsidR="0093722F">
        <w:rPr>
          <w:rFonts w:ascii="Times New Roman" w:eastAsia="宋体" w:hAnsi="Times New Roman" w:cs="Times New Roman" w:hint="eastAsia"/>
          <w:sz w:val="24"/>
          <w:szCs w:val="24"/>
        </w:rPr>
        <w:t>AUC</w:t>
      </w:r>
      <w:r w:rsidR="0093722F">
        <w:rPr>
          <w:rFonts w:ascii="Times New Roman" w:eastAsia="宋体" w:hAnsi="Times New Roman" w:cs="Times New Roman" w:hint="eastAsia"/>
          <w:sz w:val="24"/>
          <w:szCs w:val="24"/>
        </w:rPr>
        <w:t>值为</w:t>
      </w:r>
      <w:r w:rsidR="0093722F">
        <w:rPr>
          <w:rFonts w:ascii="Times New Roman" w:eastAsia="宋体" w:hAnsi="Times New Roman" w:cs="Times New Roman" w:hint="eastAsia"/>
          <w:sz w:val="24"/>
          <w:szCs w:val="24"/>
        </w:rPr>
        <w:t>91.13%</w:t>
      </w:r>
      <w:r w:rsidR="0093722F">
        <w:rPr>
          <w:rFonts w:ascii="Times New Roman" w:eastAsia="宋体" w:hAnsi="Times New Roman" w:cs="Times New Roman" w:hint="eastAsia"/>
          <w:sz w:val="24"/>
          <w:szCs w:val="24"/>
        </w:rPr>
        <w:t>，在验证队列中也达到了</w:t>
      </w:r>
      <w:r w:rsidR="0093722F">
        <w:rPr>
          <w:rFonts w:ascii="Times New Roman" w:eastAsia="宋体" w:hAnsi="Times New Roman" w:cs="Times New Roman" w:hint="eastAsia"/>
          <w:sz w:val="24"/>
          <w:szCs w:val="24"/>
        </w:rPr>
        <w:t>79.55%</w:t>
      </w:r>
      <w:r w:rsidR="0093722F">
        <w:rPr>
          <w:rFonts w:ascii="Times New Roman" w:eastAsia="宋体" w:hAnsi="Times New Roman" w:cs="Times New Roman" w:hint="eastAsia"/>
          <w:sz w:val="24"/>
          <w:szCs w:val="24"/>
        </w:rPr>
        <w:t>的准确度。</w:t>
      </w:r>
      <w:r w:rsidRPr="002D2C46">
        <w:rPr>
          <w:rFonts w:ascii="Times New Roman" w:eastAsia="宋体" w:hAnsi="Times New Roman" w:cs="Times New Roman"/>
          <w:sz w:val="24"/>
          <w:szCs w:val="24"/>
        </w:rPr>
        <w:t>扩大健康队列后，模型仍保持较高的准确率</w:t>
      </w:r>
      <w:r w:rsidRPr="002D2C46">
        <w:rPr>
          <w:rFonts w:ascii="Times New Roman" w:eastAsia="宋体" w:hAnsi="Times New Roman" w:cs="Times New Roman"/>
          <w:sz w:val="24"/>
          <w:szCs w:val="24"/>
        </w:rPr>
        <w:t>(AUC=89.75%)</w:t>
      </w:r>
      <w:r w:rsidRPr="002D2C46">
        <w:rPr>
          <w:rFonts w:ascii="Times New Roman" w:eastAsia="宋体" w:hAnsi="Times New Roman" w:cs="Times New Roman"/>
          <w:sz w:val="24"/>
          <w:szCs w:val="24"/>
        </w:rPr>
        <w:t>。</w:t>
      </w:r>
      <w:r w:rsidR="003D4A96">
        <w:rPr>
          <w:rFonts w:ascii="Times New Roman" w:eastAsia="宋体" w:hAnsi="Times New Roman" w:cs="Times New Roman" w:hint="eastAsia"/>
          <w:sz w:val="24"/>
          <w:szCs w:val="24"/>
        </w:rPr>
        <w:t>同时，模型也具有较好的疾病特异性，在区分</w:t>
      </w:r>
      <w:r w:rsidR="003D4A96">
        <w:rPr>
          <w:rFonts w:ascii="Times New Roman" w:eastAsia="宋体" w:hAnsi="Times New Roman" w:cs="Times New Roman" w:hint="eastAsia"/>
          <w:sz w:val="24"/>
          <w:szCs w:val="24"/>
        </w:rPr>
        <w:t>CD</w:t>
      </w:r>
      <w:r w:rsidR="003D4A96">
        <w:rPr>
          <w:rFonts w:ascii="Times New Roman" w:eastAsia="宋体" w:hAnsi="Times New Roman" w:cs="Times New Roman" w:hint="eastAsia"/>
          <w:sz w:val="24"/>
          <w:szCs w:val="24"/>
        </w:rPr>
        <w:t>和</w:t>
      </w:r>
      <w:r w:rsidR="003D4A96">
        <w:rPr>
          <w:rFonts w:ascii="Times New Roman" w:eastAsia="宋体" w:hAnsi="Times New Roman" w:cs="Times New Roman" w:hint="eastAsia"/>
          <w:sz w:val="24"/>
          <w:szCs w:val="24"/>
        </w:rPr>
        <w:t>CRC</w:t>
      </w:r>
      <w:r w:rsidR="003D4A96">
        <w:rPr>
          <w:rFonts w:ascii="Times New Roman" w:eastAsia="宋体" w:hAnsi="Times New Roman" w:cs="Times New Roman" w:hint="eastAsia"/>
          <w:sz w:val="24"/>
          <w:szCs w:val="24"/>
        </w:rPr>
        <w:t>人群队列中，</w:t>
      </w:r>
      <w:r w:rsidRPr="002D2C46">
        <w:rPr>
          <w:rFonts w:ascii="Times New Roman" w:eastAsia="宋体" w:hAnsi="Times New Roman" w:cs="Times New Roman"/>
          <w:sz w:val="24"/>
          <w:szCs w:val="24"/>
        </w:rPr>
        <w:t>AUC</w:t>
      </w:r>
      <w:r w:rsidR="003D4A96">
        <w:rPr>
          <w:rFonts w:ascii="Times New Roman" w:eastAsia="宋体" w:hAnsi="Times New Roman" w:cs="Times New Roman" w:hint="eastAsia"/>
          <w:sz w:val="24"/>
          <w:szCs w:val="24"/>
        </w:rPr>
        <w:t>值达到了</w:t>
      </w:r>
      <w:r w:rsidRPr="002D2C46">
        <w:rPr>
          <w:rFonts w:ascii="Times New Roman" w:eastAsia="宋体" w:hAnsi="Times New Roman" w:cs="Times New Roman"/>
          <w:sz w:val="24"/>
          <w:szCs w:val="24"/>
        </w:rPr>
        <w:t>95.74%</w:t>
      </w:r>
      <w:r w:rsidRPr="002D2C46">
        <w:rPr>
          <w:rFonts w:ascii="Times New Roman" w:eastAsia="宋体" w:hAnsi="Times New Roman" w:cs="Times New Roman"/>
          <w:sz w:val="24"/>
          <w:szCs w:val="24"/>
        </w:rPr>
        <w:t>。</w:t>
      </w:r>
      <w:r w:rsidR="003D4A96">
        <w:rPr>
          <w:rFonts w:ascii="Times New Roman" w:eastAsia="宋体" w:hAnsi="Times New Roman" w:cs="Times New Roman" w:hint="eastAsia"/>
          <w:sz w:val="24"/>
          <w:szCs w:val="24"/>
        </w:rPr>
        <w:t>本</w:t>
      </w:r>
      <w:r w:rsidRPr="002D2C46">
        <w:rPr>
          <w:rFonts w:ascii="Times New Roman" w:eastAsia="宋体" w:hAnsi="Times New Roman" w:cs="Times New Roman"/>
          <w:sz w:val="24"/>
          <w:szCs w:val="24"/>
        </w:rPr>
        <w:t>研究建立了一种预测</w:t>
      </w:r>
      <w:r w:rsidRPr="002D2C46">
        <w:rPr>
          <w:rFonts w:ascii="Times New Roman" w:eastAsia="宋体" w:hAnsi="Times New Roman" w:cs="Times New Roman"/>
          <w:sz w:val="24"/>
          <w:szCs w:val="24"/>
        </w:rPr>
        <w:t>IBD</w:t>
      </w:r>
      <w:r w:rsidRPr="002D2C46">
        <w:rPr>
          <w:rFonts w:ascii="Times New Roman" w:eastAsia="宋体" w:hAnsi="Times New Roman" w:cs="Times New Roman"/>
          <w:sz w:val="24"/>
          <w:szCs w:val="24"/>
        </w:rPr>
        <w:t>的新</w:t>
      </w:r>
      <w:r w:rsidR="003D4A96">
        <w:rPr>
          <w:rFonts w:ascii="Times New Roman" w:eastAsia="宋体" w:hAnsi="Times New Roman" w:cs="Times New Roman" w:hint="eastAsia"/>
          <w:sz w:val="24"/>
          <w:szCs w:val="24"/>
        </w:rPr>
        <w:t>型</w:t>
      </w:r>
      <w:r w:rsidRPr="002D2C46">
        <w:rPr>
          <w:rFonts w:ascii="Times New Roman" w:eastAsia="宋体" w:hAnsi="Times New Roman" w:cs="Times New Roman"/>
          <w:sz w:val="24"/>
          <w:szCs w:val="24"/>
        </w:rPr>
        <w:t>诊断方法，</w:t>
      </w:r>
      <w:r w:rsidR="003D4A96" w:rsidRPr="003D4A96">
        <w:rPr>
          <w:rFonts w:ascii="Times New Roman" w:eastAsia="宋体" w:hAnsi="Times New Roman" w:cs="Times New Roman" w:hint="eastAsia"/>
          <w:sz w:val="24"/>
          <w:szCs w:val="24"/>
        </w:rPr>
        <w:t>也为其他非传染性疾病的早期无痛诊断提供了</w:t>
      </w:r>
      <w:r w:rsidR="003D4A96">
        <w:rPr>
          <w:rFonts w:ascii="Times New Roman" w:eastAsia="宋体" w:hAnsi="Times New Roman" w:cs="Times New Roman" w:hint="eastAsia"/>
          <w:sz w:val="24"/>
          <w:szCs w:val="24"/>
        </w:rPr>
        <w:t>新的视</w:t>
      </w:r>
      <w:r w:rsidR="00533EAC">
        <w:rPr>
          <w:rFonts w:ascii="Times New Roman" w:eastAsia="宋体" w:hAnsi="Times New Roman" w:cs="Times New Roman" w:hint="eastAsia"/>
          <w:sz w:val="24"/>
          <w:szCs w:val="24"/>
        </w:rPr>
        <w:t>角</w:t>
      </w:r>
      <w:r w:rsidR="003D4A96">
        <w:rPr>
          <w:rFonts w:ascii="Times New Roman" w:eastAsia="宋体" w:hAnsi="Times New Roman" w:cs="Times New Roman" w:hint="eastAsia"/>
          <w:sz w:val="24"/>
          <w:szCs w:val="24"/>
        </w:rPr>
        <w:t>。</w:t>
      </w:r>
    </w:p>
    <w:p w14:paraId="2F91890A" w14:textId="77777777" w:rsidR="00C61EA4" w:rsidRPr="00C85467" w:rsidRDefault="00C61EA4" w:rsidP="00C61EA4">
      <w:pPr>
        <w:widowControl/>
        <w:pBdr>
          <w:bottom w:val="single" w:sz="6" w:space="0" w:color="EEEEEE"/>
        </w:pBdr>
        <w:shd w:val="clear" w:color="auto" w:fill="FFFFFF"/>
        <w:spacing w:before="120"/>
        <w:jc w:val="center"/>
        <w:outlineLvl w:val="1"/>
        <w:rPr>
          <w:rFonts w:ascii="Times New Roman" w:eastAsia="宋体" w:hAnsi="Times New Roman" w:cs="Times New Roman"/>
          <w:b/>
          <w:bCs/>
          <w:color w:val="FFA500"/>
          <w:spacing w:val="8"/>
          <w:kern w:val="0"/>
          <w:sz w:val="34"/>
          <w:szCs w:val="34"/>
        </w:rPr>
      </w:pPr>
      <w:r w:rsidRPr="00C85467">
        <w:rPr>
          <w:rFonts w:ascii="Times New Roman" w:eastAsia="宋体" w:hAnsi="Times New Roman" w:cs="Times New Roman"/>
          <w:b/>
          <w:bCs/>
          <w:color w:val="FFA500"/>
          <w:spacing w:val="8"/>
          <w:kern w:val="0"/>
          <w:sz w:val="34"/>
          <w:szCs w:val="34"/>
        </w:rPr>
        <w:t>引言</w:t>
      </w:r>
    </w:p>
    <w:p w14:paraId="7F76B4A8" w14:textId="364CCFAA" w:rsidR="00533EAC" w:rsidRPr="00533EAC" w:rsidRDefault="00533EAC" w:rsidP="00533EAC">
      <w:pPr>
        <w:spacing w:line="360" w:lineRule="auto"/>
        <w:rPr>
          <w:rFonts w:ascii="Times New Roman" w:eastAsia="宋体" w:hAnsi="Times New Roman" w:cs="Times New Roman"/>
          <w:sz w:val="24"/>
          <w:szCs w:val="24"/>
        </w:rPr>
      </w:pPr>
      <w:r w:rsidRPr="00533EAC">
        <w:rPr>
          <w:rFonts w:ascii="Times New Roman" w:eastAsia="宋体" w:hAnsi="Times New Roman" w:cs="Times New Roman" w:hint="eastAsia"/>
          <w:sz w:val="24"/>
          <w:szCs w:val="24"/>
        </w:rPr>
        <w:t>炎症性肠病</w:t>
      </w:r>
      <w:r w:rsidRPr="00533EAC">
        <w:rPr>
          <w:rFonts w:ascii="Times New Roman" w:eastAsia="宋体" w:hAnsi="Times New Roman" w:cs="Times New Roman"/>
          <w:sz w:val="24"/>
          <w:szCs w:val="24"/>
        </w:rPr>
        <w:t>(IBD)</w:t>
      </w:r>
      <w:r w:rsidRPr="00533EAC">
        <w:rPr>
          <w:rFonts w:ascii="Times New Roman" w:eastAsia="宋体" w:hAnsi="Times New Roman" w:cs="Times New Roman"/>
          <w:sz w:val="24"/>
          <w:szCs w:val="24"/>
        </w:rPr>
        <w:t>是</w:t>
      </w:r>
      <w:r>
        <w:rPr>
          <w:rFonts w:ascii="Times New Roman" w:eastAsia="宋体" w:hAnsi="Times New Roman" w:cs="Times New Roman" w:hint="eastAsia"/>
          <w:sz w:val="24"/>
          <w:szCs w:val="24"/>
        </w:rPr>
        <w:t>一种</w:t>
      </w:r>
      <w:r w:rsidRPr="00533EAC">
        <w:rPr>
          <w:rFonts w:ascii="Times New Roman" w:eastAsia="宋体" w:hAnsi="Times New Roman" w:cs="Times New Roman"/>
          <w:sz w:val="24"/>
          <w:szCs w:val="24"/>
        </w:rPr>
        <w:t>慢性</w:t>
      </w:r>
      <w:r>
        <w:rPr>
          <w:rFonts w:ascii="Times New Roman" w:eastAsia="宋体" w:hAnsi="Times New Roman" w:cs="Times New Roman" w:hint="eastAsia"/>
          <w:sz w:val="24"/>
          <w:szCs w:val="24"/>
        </w:rPr>
        <w:t>的</w:t>
      </w:r>
      <w:r w:rsidRPr="00533EAC">
        <w:rPr>
          <w:rFonts w:ascii="Times New Roman" w:eastAsia="宋体" w:hAnsi="Times New Roman" w:cs="Times New Roman"/>
          <w:sz w:val="24"/>
          <w:szCs w:val="24"/>
        </w:rPr>
        <w:t>免疫</w:t>
      </w:r>
      <w:proofErr w:type="gramStart"/>
      <w:r w:rsidRPr="00533EAC">
        <w:rPr>
          <w:rFonts w:ascii="Times New Roman" w:eastAsia="宋体" w:hAnsi="Times New Roman" w:cs="Times New Roman"/>
          <w:sz w:val="24"/>
          <w:szCs w:val="24"/>
        </w:rPr>
        <w:t>介</w:t>
      </w:r>
      <w:proofErr w:type="gramEnd"/>
      <w:r w:rsidRPr="00533EAC">
        <w:rPr>
          <w:rFonts w:ascii="Times New Roman" w:eastAsia="宋体" w:hAnsi="Times New Roman" w:cs="Times New Roman"/>
          <w:sz w:val="24"/>
          <w:szCs w:val="24"/>
        </w:rPr>
        <w:t>导性炎症性疾病，包括溃疡性结肠炎</w:t>
      </w:r>
      <w:r w:rsidRPr="00533EAC">
        <w:rPr>
          <w:rFonts w:ascii="Times New Roman" w:eastAsia="宋体" w:hAnsi="Times New Roman" w:cs="Times New Roman"/>
          <w:sz w:val="24"/>
          <w:szCs w:val="24"/>
        </w:rPr>
        <w:t>(UC)</w:t>
      </w:r>
      <w:r w:rsidRPr="00533EAC">
        <w:rPr>
          <w:rFonts w:ascii="Times New Roman" w:eastAsia="宋体" w:hAnsi="Times New Roman" w:cs="Times New Roman"/>
          <w:sz w:val="24"/>
          <w:szCs w:val="24"/>
        </w:rPr>
        <w:t>和克罗恩病</w:t>
      </w:r>
      <w:r w:rsidRPr="00533EAC">
        <w:rPr>
          <w:rFonts w:ascii="Times New Roman" w:eastAsia="宋体" w:hAnsi="Times New Roman" w:cs="Times New Roman"/>
          <w:sz w:val="24"/>
          <w:szCs w:val="24"/>
        </w:rPr>
        <w:t>(CD)</w:t>
      </w:r>
      <w:r w:rsidRPr="00533EAC">
        <w:rPr>
          <w:rFonts w:ascii="Times New Roman" w:eastAsia="宋体" w:hAnsi="Times New Roman" w:cs="Times New Roman"/>
          <w:sz w:val="24"/>
          <w:szCs w:val="24"/>
        </w:rPr>
        <w:t>，由肠道微生物区系和肠道免疫系统相互作用的改变引起。现已发现</w:t>
      </w:r>
      <w:r w:rsidRPr="00533EAC">
        <w:rPr>
          <w:rFonts w:ascii="Times New Roman" w:eastAsia="宋体" w:hAnsi="Times New Roman" w:cs="Times New Roman"/>
          <w:sz w:val="24"/>
          <w:szCs w:val="24"/>
        </w:rPr>
        <w:t>IBD</w:t>
      </w:r>
      <w:r w:rsidRPr="00533EAC">
        <w:rPr>
          <w:rFonts w:ascii="Times New Roman" w:eastAsia="宋体" w:hAnsi="Times New Roman" w:cs="Times New Roman"/>
          <w:sz w:val="24"/>
          <w:szCs w:val="24"/>
        </w:rPr>
        <w:t>患者</w:t>
      </w:r>
      <w:proofErr w:type="gramStart"/>
      <w:r w:rsidRPr="00533EAC">
        <w:rPr>
          <w:rFonts w:ascii="Times New Roman" w:eastAsia="宋体" w:hAnsi="Times New Roman" w:cs="Times New Roman"/>
          <w:sz w:val="24"/>
          <w:szCs w:val="24"/>
        </w:rPr>
        <w:t>体内</w:t>
      </w:r>
      <w:r w:rsidRPr="001106E4">
        <w:rPr>
          <w:rFonts w:ascii="Times New Roman" w:eastAsia="宋体" w:hAnsi="Times New Roman" w:cs="Times New Roman" w:hint="eastAsia"/>
          <w:sz w:val="24"/>
          <w:szCs w:val="24"/>
        </w:rPr>
        <w:t>普氏栖粪</w:t>
      </w:r>
      <w:proofErr w:type="gramEnd"/>
      <w:r w:rsidRPr="001106E4">
        <w:rPr>
          <w:rFonts w:ascii="Times New Roman" w:eastAsia="宋体" w:hAnsi="Times New Roman" w:cs="Times New Roman" w:hint="eastAsia"/>
          <w:sz w:val="24"/>
          <w:szCs w:val="24"/>
        </w:rPr>
        <w:t>杆菌</w:t>
      </w:r>
      <w:r w:rsidRPr="00533EAC">
        <w:rPr>
          <w:rFonts w:ascii="Times New Roman" w:eastAsia="宋体" w:hAnsi="Times New Roman" w:cs="Times New Roman"/>
          <w:sz w:val="24"/>
          <w:szCs w:val="24"/>
        </w:rPr>
        <w:t>丰度显著降低，可作为</w:t>
      </w:r>
      <w:r w:rsidRPr="00533EAC">
        <w:rPr>
          <w:rFonts w:ascii="Times New Roman" w:eastAsia="宋体" w:hAnsi="Times New Roman" w:cs="Times New Roman"/>
          <w:sz w:val="24"/>
          <w:szCs w:val="24"/>
        </w:rPr>
        <w:t>IBD</w:t>
      </w:r>
      <w:r w:rsidRPr="00533EAC">
        <w:rPr>
          <w:rFonts w:ascii="Times New Roman" w:eastAsia="宋体" w:hAnsi="Times New Roman" w:cs="Times New Roman"/>
          <w:sz w:val="24"/>
          <w:szCs w:val="24"/>
        </w:rPr>
        <w:t>诊断的生物标志物。然而，</w:t>
      </w:r>
      <w:r w:rsidR="00AE53DF" w:rsidRPr="001106E4">
        <w:rPr>
          <w:rFonts w:ascii="Times New Roman" w:eastAsia="宋体" w:hAnsi="Times New Roman" w:cs="Times New Roman" w:hint="eastAsia"/>
          <w:sz w:val="24"/>
          <w:szCs w:val="24"/>
        </w:rPr>
        <w:t>普</w:t>
      </w:r>
      <w:proofErr w:type="gramStart"/>
      <w:r w:rsidR="00AE53DF" w:rsidRPr="001106E4">
        <w:rPr>
          <w:rFonts w:ascii="Times New Roman" w:eastAsia="宋体" w:hAnsi="Times New Roman" w:cs="Times New Roman" w:hint="eastAsia"/>
          <w:sz w:val="24"/>
          <w:szCs w:val="24"/>
        </w:rPr>
        <w:t>氏栖粪</w:t>
      </w:r>
      <w:proofErr w:type="gramEnd"/>
      <w:r w:rsidR="00AE53DF" w:rsidRPr="001106E4">
        <w:rPr>
          <w:rFonts w:ascii="Times New Roman" w:eastAsia="宋体" w:hAnsi="Times New Roman" w:cs="Times New Roman" w:hint="eastAsia"/>
          <w:sz w:val="24"/>
          <w:szCs w:val="24"/>
        </w:rPr>
        <w:t>杆菌</w:t>
      </w:r>
      <w:r w:rsidRPr="00533EAC">
        <w:rPr>
          <w:rFonts w:ascii="Times New Roman" w:eastAsia="宋体" w:hAnsi="Times New Roman" w:cs="Times New Roman"/>
          <w:sz w:val="24"/>
          <w:szCs w:val="24"/>
        </w:rPr>
        <w:t>的减少不仅发生在</w:t>
      </w:r>
      <w:r w:rsidRPr="00533EAC">
        <w:rPr>
          <w:rFonts w:ascii="Times New Roman" w:eastAsia="宋体" w:hAnsi="Times New Roman" w:cs="Times New Roman"/>
          <w:sz w:val="24"/>
          <w:szCs w:val="24"/>
        </w:rPr>
        <w:t>IBD</w:t>
      </w:r>
      <w:r w:rsidRPr="00533EAC">
        <w:rPr>
          <w:rFonts w:ascii="Times New Roman" w:eastAsia="宋体" w:hAnsi="Times New Roman" w:cs="Times New Roman"/>
          <w:sz w:val="24"/>
          <w:szCs w:val="24"/>
        </w:rPr>
        <w:t>患者中，也发生在</w:t>
      </w:r>
      <w:r w:rsidR="00AE53DF" w:rsidRPr="00533EAC">
        <w:rPr>
          <w:rFonts w:ascii="Times New Roman" w:eastAsia="宋体" w:hAnsi="Times New Roman" w:cs="Times New Roman"/>
          <w:sz w:val="24"/>
          <w:szCs w:val="24"/>
        </w:rPr>
        <w:t>其他</w:t>
      </w:r>
      <w:r w:rsidRPr="00533EAC">
        <w:rPr>
          <w:rFonts w:ascii="Times New Roman" w:eastAsia="宋体" w:hAnsi="Times New Roman" w:cs="Times New Roman"/>
          <w:sz w:val="24"/>
          <w:szCs w:val="24"/>
        </w:rPr>
        <w:t>炎症性疾病的患者中，如</w:t>
      </w:r>
      <w:r w:rsidR="00AE53DF" w:rsidRPr="00533EAC">
        <w:rPr>
          <w:rFonts w:ascii="Times New Roman" w:eastAsia="宋体" w:hAnsi="Times New Roman" w:cs="Times New Roman"/>
          <w:sz w:val="24"/>
          <w:szCs w:val="24"/>
        </w:rPr>
        <w:t>结直肠癌</w:t>
      </w:r>
      <w:r w:rsidR="00AE53DF">
        <w:rPr>
          <w:rFonts w:ascii="Times New Roman" w:eastAsia="宋体" w:hAnsi="Times New Roman" w:cs="Times New Roman" w:hint="eastAsia"/>
          <w:sz w:val="24"/>
          <w:szCs w:val="24"/>
        </w:rPr>
        <w:t>、Ⅱ</w:t>
      </w:r>
      <w:r w:rsidRPr="00533EAC">
        <w:rPr>
          <w:rFonts w:ascii="Times New Roman" w:eastAsia="宋体" w:hAnsi="Times New Roman" w:cs="Times New Roman"/>
          <w:sz w:val="24"/>
          <w:szCs w:val="24"/>
        </w:rPr>
        <w:t>型糖尿病和牛皮癣</w:t>
      </w:r>
      <w:r w:rsidR="00AE53DF">
        <w:rPr>
          <w:rFonts w:ascii="Times New Roman" w:eastAsia="宋体" w:hAnsi="Times New Roman" w:cs="Times New Roman" w:hint="eastAsia"/>
          <w:sz w:val="24"/>
          <w:szCs w:val="24"/>
        </w:rPr>
        <w:t>等</w:t>
      </w:r>
      <w:r w:rsidRPr="00533EAC">
        <w:rPr>
          <w:rFonts w:ascii="Times New Roman" w:eastAsia="宋体" w:hAnsi="Times New Roman" w:cs="Times New Roman"/>
          <w:sz w:val="24"/>
          <w:szCs w:val="24"/>
        </w:rPr>
        <w:t>。此外，属于同一物种的菌株在遗传上可能存在</w:t>
      </w:r>
      <w:r w:rsidRPr="00533EAC">
        <w:rPr>
          <w:rFonts w:ascii="Times New Roman" w:eastAsia="宋体" w:hAnsi="Times New Roman" w:cs="Times New Roman"/>
          <w:sz w:val="24"/>
          <w:szCs w:val="24"/>
        </w:rPr>
        <w:t>5%</w:t>
      </w:r>
      <w:r w:rsidRPr="00533EAC">
        <w:rPr>
          <w:rFonts w:ascii="Times New Roman" w:eastAsia="宋体" w:hAnsi="Times New Roman" w:cs="Times New Roman"/>
          <w:sz w:val="24"/>
          <w:szCs w:val="24"/>
        </w:rPr>
        <w:t>到</w:t>
      </w:r>
      <w:r w:rsidRPr="00533EAC">
        <w:rPr>
          <w:rFonts w:ascii="Times New Roman" w:eastAsia="宋体" w:hAnsi="Times New Roman" w:cs="Times New Roman"/>
          <w:sz w:val="24"/>
          <w:szCs w:val="24"/>
        </w:rPr>
        <w:t>30%</w:t>
      </w:r>
      <w:r w:rsidRPr="00533EAC">
        <w:rPr>
          <w:rFonts w:ascii="Times New Roman" w:eastAsia="宋体" w:hAnsi="Times New Roman" w:cs="Times New Roman"/>
          <w:sz w:val="24"/>
          <w:szCs w:val="24"/>
        </w:rPr>
        <w:t>或更多的差异。因此，基于物种水平细菌丰度的</w:t>
      </w:r>
      <w:r w:rsidRPr="00533EAC">
        <w:rPr>
          <w:rFonts w:ascii="Times New Roman" w:eastAsia="宋体" w:hAnsi="Times New Roman" w:cs="Times New Roman"/>
          <w:sz w:val="24"/>
          <w:szCs w:val="24"/>
        </w:rPr>
        <w:t>IBD</w:t>
      </w:r>
      <w:r w:rsidR="00AE53DF">
        <w:rPr>
          <w:rFonts w:ascii="Times New Roman" w:eastAsia="宋体" w:hAnsi="Times New Roman" w:cs="Times New Roman" w:hint="eastAsia"/>
          <w:sz w:val="24"/>
          <w:szCs w:val="24"/>
        </w:rPr>
        <w:t>生物标志物</w:t>
      </w:r>
      <w:r w:rsidRPr="00533EAC">
        <w:rPr>
          <w:rFonts w:ascii="Times New Roman" w:eastAsia="宋体" w:hAnsi="Times New Roman" w:cs="Times New Roman"/>
          <w:sz w:val="24"/>
          <w:szCs w:val="24"/>
        </w:rPr>
        <w:t>诊断可能会导致</w:t>
      </w:r>
      <w:r w:rsidR="00AE53DF">
        <w:rPr>
          <w:rFonts w:ascii="Times New Roman" w:eastAsia="宋体" w:hAnsi="Times New Roman" w:cs="Times New Roman" w:hint="eastAsia"/>
          <w:sz w:val="24"/>
          <w:szCs w:val="24"/>
        </w:rPr>
        <w:t>结果的混淆</w:t>
      </w:r>
      <w:r w:rsidRPr="00533EAC">
        <w:rPr>
          <w:rFonts w:ascii="Times New Roman" w:eastAsia="宋体" w:hAnsi="Times New Roman" w:cs="Times New Roman"/>
          <w:sz w:val="24"/>
          <w:szCs w:val="24"/>
        </w:rPr>
        <w:t>。</w:t>
      </w:r>
      <w:r w:rsidR="00AE53DF">
        <w:rPr>
          <w:rFonts w:ascii="Times New Roman" w:eastAsia="宋体" w:hAnsi="Times New Roman" w:cs="Times New Roman" w:hint="eastAsia"/>
          <w:sz w:val="24"/>
          <w:szCs w:val="24"/>
        </w:rPr>
        <w:t>前期</w:t>
      </w:r>
      <w:r w:rsidRPr="00533EAC">
        <w:rPr>
          <w:rFonts w:ascii="Times New Roman" w:eastAsia="宋体" w:hAnsi="Times New Roman" w:cs="Times New Roman"/>
          <w:sz w:val="24"/>
          <w:szCs w:val="24"/>
        </w:rPr>
        <w:t>研究</w:t>
      </w:r>
      <w:r w:rsidRPr="00533EAC">
        <w:rPr>
          <w:rFonts w:ascii="Times New Roman" w:eastAsia="宋体" w:hAnsi="Times New Roman" w:cs="Times New Roman" w:hint="eastAsia"/>
          <w:sz w:val="24"/>
          <w:szCs w:val="24"/>
        </w:rPr>
        <w:t>表明，建立基于单核苷酸变异</w:t>
      </w:r>
      <w:r w:rsidRPr="00533EAC">
        <w:rPr>
          <w:rFonts w:ascii="Times New Roman" w:eastAsia="宋体" w:hAnsi="Times New Roman" w:cs="Times New Roman"/>
          <w:sz w:val="24"/>
          <w:szCs w:val="24"/>
        </w:rPr>
        <w:t>(SNV)</w:t>
      </w:r>
      <w:r w:rsidRPr="00533EAC">
        <w:rPr>
          <w:rFonts w:ascii="Times New Roman" w:eastAsia="宋体" w:hAnsi="Times New Roman" w:cs="Times New Roman"/>
          <w:sz w:val="24"/>
          <w:szCs w:val="24"/>
        </w:rPr>
        <w:t>的预测模型来区分结直肠癌</w:t>
      </w:r>
      <w:r w:rsidRPr="00533EAC">
        <w:rPr>
          <w:rFonts w:ascii="Times New Roman" w:eastAsia="宋体" w:hAnsi="Times New Roman" w:cs="Times New Roman"/>
          <w:sz w:val="24"/>
          <w:szCs w:val="24"/>
        </w:rPr>
        <w:t>(CRC)</w:t>
      </w:r>
      <w:r w:rsidRPr="00533EAC">
        <w:rPr>
          <w:rFonts w:ascii="Times New Roman" w:eastAsia="宋体" w:hAnsi="Times New Roman" w:cs="Times New Roman"/>
          <w:sz w:val="24"/>
          <w:szCs w:val="24"/>
        </w:rPr>
        <w:t>和健康队列是可靠的。此外，为了减少肠道微生物</w:t>
      </w:r>
      <w:r w:rsidRPr="00533EAC">
        <w:rPr>
          <w:rFonts w:ascii="Times New Roman" w:eastAsia="宋体" w:hAnsi="Times New Roman" w:cs="Times New Roman"/>
          <w:sz w:val="24"/>
          <w:szCs w:val="24"/>
        </w:rPr>
        <w:t>SNV</w:t>
      </w:r>
      <w:r w:rsidRPr="00533EAC">
        <w:rPr>
          <w:rFonts w:ascii="Times New Roman" w:eastAsia="宋体" w:hAnsi="Times New Roman" w:cs="Times New Roman"/>
          <w:sz w:val="24"/>
          <w:szCs w:val="24"/>
        </w:rPr>
        <w:t>稀疏性的影响，</w:t>
      </w:r>
      <w:r w:rsidR="00AE53DF">
        <w:rPr>
          <w:rFonts w:ascii="Times New Roman" w:eastAsia="宋体" w:hAnsi="Times New Roman" w:cs="Times New Roman" w:hint="eastAsia"/>
          <w:sz w:val="24"/>
          <w:szCs w:val="24"/>
        </w:rPr>
        <w:t>我们</w:t>
      </w:r>
      <w:r w:rsidRPr="00533EAC">
        <w:rPr>
          <w:rFonts w:ascii="Times New Roman" w:eastAsia="宋体" w:hAnsi="Times New Roman" w:cs="Times New Roman"/>
          <w:sz w:val="24"/>
          <w:szCs w:val="24"/>
        </w:rPr>
        <w:t>对</w:t>
      </w:r>
      <w:r w:rsidRPr="00533EAC">
        <w:rPr>
          <w:rFonts w:ascii="Times New Roman" w:eastAsia="宋体" w:hAnsi="Times New Roman" w:cs="Times New Roman"/>
          <w:sz w:val="24"/>
          <w:szCs w:val="24"/>
        </w:rPr>
        <w:t>SNV</w:t>
      </w:r>
      <w:r w:rsidR="00AE53DF">
        <w:rPr>
          <w:rFonts w:ascii="Times New Roman" w:eastAsia="宋体" w:hAnsi="Times New Roman" w:cs="Times New Roman" w:hint="eastAsia"/>
          <w:sz w:val="24"/>
          <w:szCs w:val="24"/>
        </w:rPr>
        <w:t>进行注释后，将其</w:t>
      </w:r>
      <w:r w:rsidRPr="00533EAC">
        <w:rPr>
          <w:rFonts w:ascii="Times New Roman" w:eastAsia="宋体" w:hAnsi="Times New Roman" w:cs="Times New Roman"/>
          <w:sz w:val="24"/>
          <w:szCs w:val="24"/>
        </w:rPr>
        <w:t>进行归一化</w:t>
      </w:r>
      <w:r w:rsidR="00AE53DF">
        <w:rPr>
          <w:rFonts w:ascii="Times New Roman" w:eastAsia="宋体" w:hAnsi="Times New Roman" w:cs="Times New Roman" w:hint="eastAsia"/>
          <w:sz w:val="24"/>
          <w:szCs w:val="24"/>
        </w:rPr>
        <w:t>到</w:t>
      </w:r>
      <w:r w:rsidR="00AE53DF" w:rsidRPr="00533EAC">
        <w:rPr>
          <w:rFonts w:ascii="Times New Roman" w:eastAsia="宋体" w:hAnsi="Times New Roman" w:cs="Times New Roman"/>
          <w:sz w:val="24"/>
          <w:szCs w:val="24"/>
        </w:rPr>
        <w:t>基因水平上</w:t>
      </w:r>
      <w:r w:rsidRPr="00533EAC">
        <w:rPr>
          <w:rFonts w:ascii="Times New Roman" w:eastAsia="宋体" w:hAnsi="Times New Roman" w:cs="Times New Roman"/>
          <w:sz w:val="24"/>
          <w:szCs w:val="24"/>
        </w:rPr>
        <w:t>，</w:t>
      </w:r>
      <w:r w:rsidR="00AE53DF">
        <w:rPr>
          <w:rFonts w:ascii="Times New Roman" w:eastAsia="宋体" w:hAnsi="Times New Roman" w:cs="Times New Roman" w:hint="eastAsia"/>
          <w:sz w:val="24"/>
          <w:szCs w:val="24"/>
        </w:rPr>
        <w:t>以此</w:t>
      </w:r>
      <w:r w:rsidR="007E7789">
        <w:rPr>
          <w:rFonts w:ascii="Times New Roman" w:eastAsia="宋体" w:hAnsi="Times New Roman" w:cs="Times New Roman" w:hint="eastAsia"/>
          <w:sz w:val="24"/>
          <w:szCs w:val="24"/>
        </w:rPr>
        <w:t>寻找基于单核苷酸变异的基因标志物用于建模，</w:t>
      </w:r>
      <w:r w:rsidR="00AE53DF">
        <w:rPr>
          <w:rFonts w:ascii="Times New Roman" w:eastAsia="宋体" w:hAnsi="Times New Roman" w:cs="Times New Roman" w:hint="eastAsia"/>
          <w:sz w:val="24"/>
          <w:szCs w:val="24"/>
        </w:rPr>
        <w:t>我们认为</w:t>
      </w:r>
      <w:r w:rsidR="007E7789">
        <w:rPr>
          <w:rFonts w:ascii="Times New Roman" w:eastAsia="宋体" w:hAnsi="Times New Roman" w:cs="Times New Roman" w:hint="eastAsia"/>
          <w:sz w:val="24"/>
          <w:szCs w:val="24"/>
        </w:rPr>
        <w:t>基于基因水平的</w:t>
      </w:r>
      <w:r w:rsidRPr="00533EAC">
        <w:rPr>
          <w:rFonts w:ascii="Times New Roman" w:eastAsia="宋体" w:hAnsi="Times New Roman" w:cs="Times New Roman"/>
          <w:sz w:val="24"/>
          <w:szCs w:val="24"/>
        </w:rPr>
        <w:t>结果更符合适应性进化的生物学特征。</w:t>
      </w:r>
    </w:p>
    <w:p w14:paraId="364FB30E" w14:textId="2F3D159D" w:rsidR="00972420" w:rsidRPr="00C85467" w:rsidRDefault="00E319A0" w:rsidP="00533EAC">
      <w:pPr>
        <w:spacing w:line="360" w:lineRule="auto"/>
        <w:rPr>
          <w:rFonts w:ascii="Times New Roman" w:eastAsia="宋体" w:hAnsi="Times New Roman" w:cs="Times New Roman"/>
          <w:sz w:val="24"/>
          <w:szCs w:val="24"/>
        </w:rPr>
      </w:pPr>
      <w:r w:rsidRPr="00E319A0">
        <w:rPr>
          <w:rFonts w:ascii="Times New Roman" w:eastAsia="宋体" w:hAnsi="Times New Roman" w:cs="Times New Roman" w:hint="eastAsia"/>
          <w:sz w:val="24"/>
          <w:szCs w:val="24"/>
        </w:rPr>
        <w:t>在此，我们基于对</w:t>
      </w:r>
      <w:r w:rsidRPr="00E319A0">
        <w:rPr>
          <w:rFonts w:ascii="Times New Roman" w:eastAsia="宋体" w:hAnsi="Times New Roman" w:cs="Times New Roman"/>
          <w:sz w:val="24"/>
          <w:szCs w:val="24"/>
        </w:rPr>
        <w:t>SNV</w:t>
      </w:r>
      <w:r w:rsidRPr="00E319A0">
        <w:rPr>
          <w:rFonts w:ascii="Times New Roman" w:eastAsia="宋体" w:hAnsi="Times New Roman" w:cs="Times New Roman"/>
          <w:sz w:val="24"/>
          <w:szCs w:val="24"/>
        </w:rPr>
        <w:t>和肠道微生物相应注释基因的分析，对</w:t>
      </w:r>
      <w:r w:rsidRPr="00E319A0">
        <w:rPr>
          <w:rFonts w:ascii="Times New Roman" w:eastAsia="宋体" w:hAnsi="Times New Roman" w:cs="Times New Roman"/>
          <w:sz w:val="24"/>
          <w:szCs w:val="24"/>
        </w:rPr>
        <w:t>IBD</w:t>
      </w:r>
      <w:r w:rsidRPr="00E319A0">
        <w:rPr>
          <w:rFonts w:ascii="Times New Roman" w:eastAsia="宋体" w:hAnsi="Times New Roman" w:cs="Times New Roman"/>
          <w:sz w:val="24"/>
          <w:szCs w:val="24"/>
        </w:rPr>
        <w:t>的发病机制提出了一个新的视角。首先，我们仔细挑选了测序深度大于</w:t>
      </w:r>
      <w:r w:rsidRPr="00E319A0">
        <w:rPr>
          <w:rFonts w:ascii="Times New Roman" w:eastAsia="宋体" w:hAnsi="Times New Roman" w:cs="Times New Roman"/>
          <w:sz w:val="24"/>
          <w:szCs w:val="24"/>
        </w:rPr>
        <w:t>10</w:t>
      </w:r>
      <w:r w:rsidR="00B74693" w:rsidRPr="00B74693">
        <w:rPr>
          <w:rFonts w:ascii="Times New Roman" w:eastAsia="宋体" w:hAnsi="Times New Roman" w:cs="Times New Roman" w:hint="eastAsia"/>
          <w:sz w:val="24"/>
          <w:szCs w:val="24"/>
        </w:rPr>
        <w:t>×</w:t>
      </w:r>
      <w:r w:rsidRPr="00E319A0">
        <w:rPr>
          <w:rFonts w:ascii="Times New Roman" w:eastAsia="宋体" w:hAnsi="Times New Roman" w:cs="Times New Roman"/>
          <w:sz w:val="24"/>
          <w:szCs w:val="24"/>
        </w:rPr>
        <w:t>的菌株，并从</w:t>
      </w:r>
      <w:r w:rsidR="005251AC" w:rsidRPr="00E319A0">
        <w:rPr>
          <w:rFonts w:ascii="Times New Roman" w:eastAsia="宋体" w:hAnsi="Times New Roman" w:cs="Times New Roman"/>
          <w:sz w:val="24"/>
          <w:szCs w:val="24"/>
        </w:rPr>
        <w:t xml:space="preserve"> </w:t>
      </w:r>
      <w:r w:rsidRPr="00E319A0">
        <w:rPr>
          <w:rFonts w:ascii="Times New Roman" w:eastAsia="宋体" w:hAnsi="Times New Roman" w:cs="Times New Roman"/>
          <w:sz w:val="24"/>
          <w:szCs w:val="24"/>
        </w:rPr>
        <w:t>NCBI</w:t>
      </w:r>
      <w:r w:rsidRPr="00E319A0">
        <w:rPr>
          <w:rFonts w:ascii="Times New Roman" w:eastAsia="宋体" w:hAnsi="Times New Roman" w:cs="Times New Roman"/>
          <w:sz w:val="24"/>
          <w:szCs w:val="24"/>
        </w:rPr>
        <w:t>数据库下载了标准菌株的</w:t>
      </w:r>
      <w:r w:rsidR="005251AC">
        <w:rPr>
          <w:rFonts w:ascii="Times New Roman" w:eastAsia="宋体" w:hAnsi="Times New Roman" w:cs="Times New Roman" w:hint="eastAsia"/>
          <w:sz w:val="24"/>
          <w:szCs w:val="24"/>
        </w:rPr>
        <w:t>完整</w:t>
      </w:r>
      <w:r w:rsidRPr="00E319A0">
        <w:rPr>
          <w:rFonts w:ascii="Times New Roman" w:eastAsia="宋体" w:hAnsi="Times New Roman" w:cs="Times New Roman"/>
          <w:sz w:val="24"/>
          <w:szCs w:val="24"/>
        </w:rPr>
        <w:t>基因组。</w:t>
      </w:r>
      <w:r w:rsidR="005251AC">
        <w:rPr>
          <w:rFonts w:ascii="Times New Roman" w:eastAsia="宋体" w:hAnsi="Times New Roman" w:cs="Times New Roman" w:hint="eastAsia"/>
          <w:sz w:val="24"/>
          <w:szCs w:val="24"/>
        </w:rPr>
        <w:t>接着</w:t>
      </w:r>
      <w:r w:rsidRPr="00E319A0">
        <w:rPr>
          <w:rFonts w:ascii="Times New Roman" w:eastAsia="宋体" w:hAnsi="Times New Roman" w:cs="Times New Roman"/>
          <w:sz w:val="24"/>
          <w:szCs w:val="24"/>
        </w:rPr>
        <w:t>，我们</w:t>
      </w:r>
      <w:r w:rsidR="005251AC">
        <w:rPr>
          <w:rFonts w:ascii="Times New Roman" w:eastAsia="宋体" w:hAnsi="Times New Roman" w:cs="Times New Roman" w:hint="eastAsia"/>
          <w:sz w:val="24"/>
          <w:szCs w:val="24"/>
        </w:rPr>
        <w:t>甄别</w:t>
      </w:r>
      <w:r w:rsidR="005251AC" w:rsidRPr="00E319A0">
        <w:rPr>
          <w:rFonts w:ascii="Times New Roman" w:eastAsia="宋体" w:hAnsi="Times New Roman" w:cs="Times New Roman"/>
          <w:sz w:val="24"/>
          <w:szCs w:val="24"/>
        </w:rPr>
        <w:t>发现队列中</w:t>
      </w:r>
      <w:r w:rsidRPr="00E319A0">
        <w:rPr>
          <w:rFonts w:ascii="Times New Roman" w:eastAsia="宋体" w:hAnsi="Times New Roman" w:cs="Times New Roman"/>
          <w:sz w:val="24"/>
          <w:szCs w:val="24"/>
        </w:rPr>
        <w:t>肠道微生物</w:t>
      </w:r>
      <w:r w:rsidRPr="00E319A0">
        <w:rPr>
          <w:rFonts w:ascii="Times New Roman" w:eastAsia="宋体" w:hAnsi="Times New Roman" w:cs="Times New Roman"/>
          <w:sz w:val="24"/>
          <w:szCs w:val="24"/>
        </w:rPr>
        <w:t>SNV</w:t>
      </w:r>
      <w:r w:rsidRPr="00E319A0">
        <w:rPr>
          <w:rFonts w:ascii="Times New Roman" w:eastAsia="宋体" w:hAnsi="Times New Roman" w:cs="Times New Roman"/>
          <w:sz w:val="24"/>
          <w:szCs w:val="24"/>
        </w:rPr>
        <w:t>，并计算每个菌株每个基因的</w:t>
      </w:r>
      <w:r w:rsidR="005251AC">
        <w:rPr>
          <w:rFonts w:ascii="Times New Roman" w:eastAsia="宋体" w:hAnsi="Times New Roman" w:cs="Times New Roman" w:hint="eastAsia"/>
          <w:sz w:val="24"/>
          <w:szCs w:val="24"/>
        </w:rPr>
        <w:t>上的</w:t>
      </w:r>
      <w:r w:rsidRPr="00E319A0">
        <w:rPr>
          <w:rFonts w:ascii="Times New Roman" w:eastAsia="宋体" w:hAnsi="Times New Roman" w:cs="Times New Roman"/>
          <w:sz w:val="24"/>
          <w:szCs w:val="24"/>
        </w:rPr>
        <w:t>SNV</w:t>
      </w:r>
      <w:r w:rsidR="005251AC">
        <w:rPr>
          <w:rFonts w:ascii="Times New Roman" w:eastAsia="宋体" w:hAnsi="Times New Roman" w:cs="Times New Roman" w:hint="eastAsia"/>
          <w:sz w:val="24"/>
          <w:szCs w:val="24"/>
        </w:rPr>
        <w:t>数量</w:t>
      </w:r>
      <w:r w:rsidRPr="00E319A0">
        <w:rPr>
          <w:rFonts w:ascii="Times New Roman" w:eastAsia="宋体" w:hAnsi="Times New Roman" w:cs="Times New Roman"/>
          <w:sz w:val="24"/>
          <w:szCs w:val="24"/>
        </w:rPr>
        <w:t>，其中包括</w:t>
      </w:r>
      <w:r w:rsidRPr="00E319A0">
        <w:rPr>
          <w:rFonts w:ascii="Times New Roman" w:eastAsia="宋体" w:hAnsi="Times New Roman" w:cs="Times New Roman"/>
          <w:sz w:val="24"/>
          <w:szCs w:val="24"/>
        </w:rPr>
        <w:t>CD(n=68)</w:t>
      </w:r>
      <w:r w:rsidRPr="00E319A0">
        <w:rPr>
          <w:rFonts w:ascii="Times New Roman" w:eastAsia="宋体" w:hAnsi="Times New Roman" w:cs="Times New Roman"/>
          <w:sz w:val="24"/>
          <w:szCs w:val="24"/>
        </w:rPr>
        <w:t>和对照组</w:t>
      </w:r>
      <w:r w:rsidRPr="00E319A0">
        <w:rPr>
          <w:rFonts w:ascii="Times New Roman" w:eastAsia="宋体" w:hAnsi="Times New Roman" w:cs="Times New Roman"/>
          <w:sz w:val="24"/>
          <w:szCs w:val="24"/>
        </w:rPr>
        <w:t>(n=34)</w:t>
      </w:r>
      <w:r w:rsidRPr="00E319A0">
        <w:rPr>
          <w:rFonts w:ascii="Times New Roman" w:eastAsia="宋体" w:hAnsi="Times New Roman" w:cs="Times New Roman"/>
          <w:sz w:val="24"/>
          <w:szCs w:val="24"/>
        </w:rPr>
        <w:t>。根据</w:t>
      </w:r>
      <w:r w:rsidR="005251AC">
        <w:rPr>
          <w:rFonts w:ascii="Times New Roman" w:eastAsia="宋体" w:hAnsi="Times New Roman" w:cs="Times New Roman" w:hint="eastAsia"/>
          <w:sz w:val="24"/>
          <w:szCs w:val="24"/>
        </w:rPr>
        <w:t>这些</w:t>
      </w:r>
      <w:r w:rsidRPr="00E319A0">
        <w:rPr>
          <w:rFonts w:ascii="Times New Roman" w:eastAsia="宋体" w:hAnsi="Times New Roman" w:cs="Times New Roman"/>
          <w:sz w:val="24"/>
          <w:szCs w:val="24"/>
        </w:rPr>
        <w:t>基因特征，我们</w:t>
      </w:r>
      <w:r w:rsidR="005251AC">
        <w:rPr>
          <w:rFonts w:ascii="Times New Roman" w:eastAsia="宋体" w:hAnsi="Times New Roman" w:cs="Times New Roman" w:hint="eastAsia"/>
          <w:sz w:val="24"/>
          <w:szCs w:val="24"/>
        </w:rPr>
        <w:t>建立</w:t>
      </w:r>
      <w:r w:rsidRPr="00E319A0">
        <w:rPr>
          <w:rFonts w:ascii="Times New Roman" w:eastAsia="宋体" w:hAnsi="Times New Roman" w:cs="Times New Roman"/>
          <w:sz w:val="24"/>
          <w:szCs w:val="24"/>
        </w:rPr>
        <w:t>了一个高精度的</w:t>
      </w:r>
      <w:r w:rsidRPr="00E319A0">
        <w:rPr>
          <w:rFonts w:ascii="Times New Roman" w:eastAsia="宋体" w:hAnsi="Times New Roman" w:cs="Times New Roman"/>
          <w:sz w:val="24"/>
          <w:szCs w:val="24"/>
        </w:rPr>
        <w:t>CD</w:t>
      </w:r>
      <w:r w:rsidRPr="00E319A0">
        <w:rPr>
          <w:rFonts w:ascii="Times New Roman" w:eastAsia="宋体" w:hAnsi="Times New Roman" w:cs="Times New Roman"/>
          <w:sz w:val="24"/>
          <w:szCs w:val="24"/>
        </w:rPr>
        <w:t>预测模型。模型的验证队列包括</w:t>
      </w:r>
      <w:r w:rsidRPr="00E319A0">
        <w:rPr>
          <w:rFonts w:ascii="Times New Roman" w:eastAsia="宋体" w:hAnsi="Times New Roman" w:cs="Times New Roman"/>
          <w:sz w:val="24"/>
          <w:szCs w:val="24"/>
        </w:rPr>
        <w:t>CD</w:t>
      </w:r>
      <w:r w:rsidRPr="00E319A0">
        <w:rPr>
          <w:rFonts w:ascii="Times New Roman" w:eastAsia="宋体" w:hAnsi="Times New Roman" w:cs="Times New Roman"/>
          <w:sz w:val="24"/>
          <w:szCs w:val="24"/>
        </w:rPr>
        <w:t>组</w:t>
      </w:r>
      <w:r w:rsidRPr="00E319A0">
        <w:rPr>
          <w:rFonts w:ascii="Times New Roman" w:eastAsia="宋体" w:hAnsi="Times New Roman" w:cs="Times New Roman"/>
          <w:sz w:val="24"/>
          <w:szCs w:val="24"/>
        </w:rPr>
        <w:t>(n=20)</w:t>
      </w:r>
      <w:r w:rsidRPr="00E319A0">
        <w:rPr>
          <w:rFonts w:ascii="Times New Roman" w:eastAsia="宋体" w:hAnsi="Times New Roman" w:cs="Times New Roman"/>
          <w:sz w:val="24"/>
          <w:szCs w:val="24"/>
        </w:rPr>
        <w:t>和对照组</w:t>
      </w:r>
      <w:r w:rsidRPr="00E319A0">
        <w:rPr>
          <w:rFonts w:ascii="Times New Roman" w:eastAsia="宋体" w:hAnsi="Times New Roman" w:cs="Times New Roman"/>
          <w:sz w:val="24"/>
          <w:szCs w:val="24"/>
        </w:rPr>
        <w:t>(n=22)</w:t>
      </w:r>
      <w:r w:rsidRPr="00E319A0">
        <w:rPr>
          <w:rFonts w:ascii="Times New Roman" w:eastAsia="宋体" w:hAnsi="Times New Roman" w:cs="Times New Roman"/>
          <w:sz w:val="24"/>
          <w:szCs w:val="24"/>
        </w:rPr>
        <w:t>。此外，使用</w:t>
      </w:r>
      <w:r w:rsidRPr="00E319A0">
        <w:rPr>
          <w:rFonts w:ascii="Times New Roman" w:eastAsia="宋体" w:hAnsi="Times New Roman" w:cs="Times New Roman"/>
          <w:sz w:val="24"/>
          <w:szCs w:val="24"/>
        </w:rPr>
        <w:t>UC</w:t>
      </w:r>
      <w:r w:rsidRPr="00E319A0">
        <w:rPr>
          <w:rFonts w:ascii="Times New Roman" w:eastAsia="宋体" w:hAnsi="Times New Roman" w:cs="Times New Roman"/>
          <w:sz w:val="24"/>
          <w:szCs w:val="24"/>
        </w:rPr>
        <w:t>组</w:t>
      </w:r>
      <w:r w:rsidRPr="00E319A0">
        <w:rPr>
          <w:rFonts w:ascii="Times New Roman" w:eastAsia="宋体" w:hAnsi="Times New Roman" w:cs="Times New Roman"/>
          <w:sz w:val="24"/>
          <w:szCs w:val="24"/>
        </w:rPr>
        <w:t>(n=76)</w:t>
      </w:r>
      <w:r w:rsidRPr="00E319A0">
        <w:rPr>
          <w:rFonts w:ascii="Times New Roman" w:eastAsia="宋体" w:hAnsi="Times New Roman" w:cs="Times New Roman"/>
          <w:sz w:val="24"/>
          <w:szCs w:val="24"/>
        </w:rPr>
        <w:t>和结直肠癌组</w:t>
      </w:r>
      <w:r w:rsidRPr="00E319A0">
        <w:rPr>
          <w:rFonts w:ascii="Times New Roman" w:eastAsia="宋体" w:hAnsi="Times New Roman" w:cs="Times New Roman"/>
          <w:sz w:val="24"/>
          <w:szCs w:val="24"/>
        </w:rPr>
        <w:t>(n=126)</w:t>
      </w:r>
      <w:r w:rsidRPr="00E319A0">
        <w:rPr>
          <w:rFonts w:ascii="Times New Roman" w:eastAsia="宋体" w:hAnsi="Times New Roman" w:cs="Times New Roman"/>
          <w:sz w:val="24"/>
          <w:szCs w:val="24"/>
        </w:rPr>
        <w:t>检测</w:t>
      </w:r>
      <w:r w:rsidRPr="00E319A0">
        <w:rPr>
          <w:rFonts w:ascii="Times New Roman" w:eastAsia="宋体" w:hAnsi="Times New Roman" w:cs="Times New Roman"/>
          <w:sz w:val="24"/>
          <w:szCs w:val="24"/>
        </w:rPr>
        <w:t>CD</w:t>
      </w:r>
      <w:r w:rsidRPr="00E319A0">
        <w:rPr>
          <w:rFonts w:ascii="Times New Roman" w:eastAsia="宋体" w:hAnsi="Times New Roman" w:cs="Times New Roman"/>
          <w:sz w:val="24"/>
          <w:szCs w:val="24"/>
        </w:rPr>
        <w:t>基因标志物的特异性。</w:t>
      </w:r>
      <w:r w:rsidR="005251AC">
        <w:rPr>
          <w:rFonts w:ascii="Times New Roman" w:eastAsia="宋体" w:hAnsi="Times New Roman" w:cs="Times New Roman" w:hint="eastAsia"/>
          <w:sz w:val="24"/>
          <w:szCs w:val="24"/>
        </w:rPr>
        <w:t>本</w:t>
      </w:r>
      <w:r w:rsidR="005251AC" w:rsidRPr="002D2C46">
        <w:rPr>
          <w:rFonts w:ascii="Times New Roman" w:eastAsia="宋体" w:hAnsi="Times New Roman" w:cs="Times New Roman"/>
          <w:sz w:val="24"/>
          <w:szCs w:val="24"/>
        </w:rPr>
        <w:t>研究建立了一种预测</w:t>
      </w:r>
      <w:r w:rsidR="005251AC" w:rsidRPr="002D2C46">
        <w:rPr>
          <w:rFonts w:ascii="Times New Roman" w:eastAsia="宋体" w:hAnsi="Times New Roman" w:cs="Times New Roman"/>
          <w:sz w:val="24"/>
          <w:szCs w:val="24"/>
        </w:rPr>
        <w:t>IBD</w:t>
      </w:r>
      <w:r w:rsidR="005251AC" w:rsidRPr="002D2C46">
        <w:rPr>
          <w:rFonts w:ascii="Times New Roman" w:eastAsia="宋体" w:hAnsi="Times New Roman" w:cs="Times New Roman"/>
          <w:sz w:val="24"/>
          <w:szCs w:val="24"/>
        </w:rPr>
        <w:t>的新</w:t>
      </w:r>
      <w:r w:rsidR="005251AC">
        <w:rPr>
          <w:rFonts w:ascii="Times New Roman" w:eastAsia="宋体" w:hAnsi="Times New Roman" w:cs="Times New Roman" w:hint="eastAsia"/>
          <w:sz w:val="24"/>
          <w:szCs w:val="24"/>
        </w:rPr>
        <w:t>型</w:t>
      </w:r>
      <w:r w:rsidR="005251AC" w:rsidRPr="002D2C46">
        <w:rPr>
          <w:rFonts w:ascii="Times New Roman" w:eastAsia="宋体" w:hAnsi="Times New Roman" w:cs="Times New Roman"/>
          <w:sz w:val="24"/>
          <w:szCs w:val="24"/>
        </w:rPr>
        <w:t>诊断方法，</w:t>
      </w:r>
      <w:r w:rsidR="005251AC" w:rsidRPr="00E319A0">
        <w:rPr>
          <w:rFonts w:ascii="Times New Roman" w:eastAsia="宋体" w:hAnsi="Times New Roman" w:cs="Times New Roman"/>
          <w:sz w:val="24"/>
          <w:szCs w:val="24"/>
        </w:rPr>
        <w:t>它可以更深入地评估肠道微生物区系在疾病过程中的作用，</w:t>
      </w:r>
      <w:r w:rsidR="005251AC" w:rsidRPr="003D4A96">
        <w:rPr>
          <w:rFonts w:ascii="Times New Roman" w:eastAsia="宋体" w:hAnsi="Times New Roman" w:cs="Times New Roman" w:hint="eastAsia"/>
          <w:sz w:val="24"/>
          <w:szCs w:val="24"/>
        </w:rPr>
        <w:t>也为其他非传染性疾病的早期无痛诊断提供了</w:t>
      </w:r>
      <w:r w:rsidR="005251AC">
        <w:rPr>
          <w:rFonts w:ascii="Times New Roman" w:eastAsia="宋体" w:hAnsi="Times New Roman" w:cs="Times New Roman" w:hint="eastAsia"/>
          <w:sz w:val="24"/>
          <w:szCs w:val="24"/>
        </w:rPr>
        <w:t>新的视角。</w:t>
      </w:r>
    </w:p>
    <w:p w14:paraId="76015280" w14:textId="77777777" w:rsidR="00105C75" w:rsidRPr="00C85467" w:rsidRDefault="00105C75" w:rsidP="00105C75">
      <w:pPr>
        <w:widowControl/>
        <w:pBdr>
          <w:bottom w:val="single" w:sz="6" w:space="0" w:color="EEEEEE"/>
        </w:pBdr>
        <w:shd w:val="clear" w:color="auto" w:fill="FFFFFF"/>
        <w:spacing w:before="120"/>
        <w:jc w:val="center"/>
        <w:outlineLvl w:val="1"/>
        <w:rPr>
          <w:rFonts w:ascii="Times New Roman" w:eastAsia="宋体" w:hAnsi="Times New Roman" w:cs="Times New Roman"/>
          <w:b/>
          <w:bCs/>
          <w:color w:val="FFA500"/>
          <w:spacing w:val="8"/>
          <w:kern w:val="0"/>
          <w:sz w:val="34"/>
          <w:szCs w:val="34"/>
        </w:rPr>
      </w:pPr>
      <w:r w:rsidRPr="00C85467">
        <w:rPr>
          <w:rFonts w:ascii="Times New Roman" w:eastAsia="宋体" w:hAnsi="Times New Roman" w:cs="Times New Roman"/>
          <w:b/>
          <w:bCs/>
          <w:color w:val="FFA500"/>
          <w:spacing w:val="8"/>
          <w:kern w:val="0"/>
          <w:sz w:val="34"/>
          <w:szCs w:val="34"/>
        </w:rPr>
        <w:t>方法</w:t>
      </w:r>
    </w:p>
    <w:p w14:paraId="05AC94DB" w14:textId="67F02CE4" w:rsidR="00D57DE1" w:rsidRDefault="00D57DE1" w:rsidP="00105C7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我们</w:t>
      </w:r>
      <w:r w:rsidRPr="00D57DE1">
        <w:rPr>
          <w:rFonts w:ascii="Times New Roman" w:eastAsia="宋体" w:hAnsi="Times New Roman" w:cs="Times New Roman" w:hint="eastAsia"/>
          <w:sz w:val="24"/>
          <w:szCs w:val="24"/>
        </w:rPr>
        <w:t>收集了</w:t>
      </w:r>
      <w:r w:rsidRPr="00D57DE1">
        <w:rPr>
          <w:rFonts w:ascii="Times New Roman" w:eastAsia="宋体" w:hAnsi="Times New Roman" w:cs="Times New Roman"/>
          <w:sz w:val="24"/>
          <w:szCs w:val="24"/>
        </w:rPr>
        <w:t>IBD</w:t>
      </w:r>
      <w:r w:rsidRPr="00D57DE1">
        <w:rPr>
          <w:rFonts w:ascii="Times New Roman" w:eastAsia="宋体" w:hAnsi="Times New Roman" w:cs="Times New Roman"/>
          <w:sz w:val="24"/>
          <w:szCs w:val="24"/>
        </w:rPr>
        <w:t>患者和健康人</w:t>
      </w:r>
      <w:r>
        <w:rPr>
          <w:rFonts w:ascii="Times New Roman" w:eastAsia="宋体" w:hAnsi="Times New Roman" w:cs="Times New Roman" w:hint="eastAsia"/>
          <w:sz w:val="24"/>
          <w:szCs w:val="24"/>
        </w:rPr>
        <w:t>群</w:t>
      </w:r>
      <w:r w:rsidRPr="00D57DE1">
        <w:rPr>
          <w:rFonts w:ascii="Times New Roman" w:eastAsia="宋体" w:hAnsi="Times New Roman" w:cs="Times New Roman"/>
          <w:sz w:val="24"/>
          <w:szCs w:val="24"/>
        </w:rPr>
        <w:t>粪便样本的</w:t>
      </w:r>
      <w:proofErr w:type="gramStart"/>
      <w:r w:rsidRPr="00D57DE1">
        <w:rPr>
          <w:rFonts w:ascii="Times New Roman" w:eastAsia="宋体" w:hAnsi="Times New Roman" w:cs="Times New Roman"/>
          <w:sz w:val="24"/>
          <w:szCs w:val="24"/>
        </w:rPr>
        <w:t>鸟枪式</w:t>
      </w:r>
      <w:r w:rsidR="0017682A">
        <w:rPr>
          <w:rFonts w:ascii="Times New Roman" w:eastAsia="宋体" w:hAnsi="Times New Roman" w:cs="Times New Roman" w:hint="eastAsia"/>
          <w:sz w:val="24"/>
          <w:szCs w:val="24"/>
        </w:rPr>
        <w:t>宏</w:t>
      </w:r>
      <w:r w:rsidRPr="00D57DE1">
        <w:rPr>
          <w:rFonts w:ascii="Times New Roman" w:eastAsia="宋体" w:hAnsi="Times New Roman" w:cs="Times New Roman"/>
          <w:sz w:val="24"/>
          <w:szCs w:val="24"/>
        </w:rPr>
        <w:t>基因组</w:t>
      </w:r>
      <w:proofErr w:type="gramEnd"/>
      <w:r w:rsidRPr="00D57DE1">
        <w:rPr>
          <w:rFonts w:ascii="Times New Roman" w:eastAsia="宋体" w:hAnsi="Times New Roman" w:cs="Times New Roman"/>
          <w:sz w:val="24"/>
          <w:szCs w:val="24"/>
        </w:rPr>
        <w:t>数据。原始数据下载</w:t>
      </w:r>
      <w:r>
        <w:rPr>
          <w:rFonts w:ascii="Times New Roman" w:eastAsia="宋体" w:hAnsi="Times New Roman" w:cs="Times New Roman" w:hint="eastAsia"/>
          <w:sz w:val="24"/>
          <w:szCs w:val="24"/>
        </w:rPr>
        <w:t>自</w:t>
      </w:r>
      <w:r w:rsidRPr="00D57DE1">
        <w:rPr>
          <w:rFonts w:ascii="Times New Roman" w:eastAsia="宋体" w:hAnsi="Times New Roman" w:cs="Times New Roman"/>
          <w:sz w:val="24"/>
          <w:szCs w:val="24"/>
        </w:rPr>
        <w:t>NCBI</w:t>
      </w:r>
      <w:r>
        <w:rPr>
          <w:rFonts w:ascii="Times New Roman" w:eastAsia="宋体" w:hAnsi="Times New Roman" w:cs="Times New Roman" w:hint="eastAsia"/>
          <w:sz w:val="24"/>
          <w:szCs w:val="24"/>
        </w:rPr>
        <w:t>数据库</w:t>
      </w:r>
      <w:r w:rsidRPr="00D57DE1">
        <w:rPr>
          <w:rFonts w:ascii="Times New Roman" w:eastAsia="宋体" w:hAnsi="Times New Roman" w:cs="Times New Roman"/>
          <w:sz w:val="24"/>
          <w:szCs w:val="24"/>
        </w:rPr>
        <w:t>，测序数据的</w:t>
      </w:r>
      <w:r>
        <w:rPr>
          <w:rFonts w:ascii="Times New Roman" w:eastAsia="宋体" w:hAnsi="Times New Roman" w:cs="Times New Roman" w:hint="eastAsia"/>
          <w:sz w:val="24"/>
          <w:szCs w:val="24"/>
        </w:rPr>
        <w:t>详细信息</w:t>
      </w:r>
      <w:r w:rsidRPr="00D57DE1">
        <w:rPr>
          <w:rFonts w:ascii="Times New Roman" w:eastAsia="宋体" w:hAnsi="Times New Roman" w:cs="Times New Roman"/>
          <w:sz w:val="24"/>
          <w:szCs w:val="24"/>
        </w:rPr>
        <w:t>可以在表</w:t>
      </w:r>
      <w:r w:rsidRPr="00D57DE1">
        <w:rPr>
          <w:rFonts w:ascii="Times New Roman" w:eastAsia="宋体" w:hAnsi="Times New Roman" w:cs="Times New Roman"/>
          <w:sz w:val="24"/>
          <w:szCs w:val="24"/>
        </w:rPr>
        <w:t>S1</w:t>
      </w:r>
      <w:r w:rsidRPr="00D57DE1">
        <w:rPr>
          <w:rFonts w:ascii="Times New Roman" w:eastAsia="宋体" w:hAnsi="Times New Roman" w:cs="Times New Roman"/>
          <w:sz w:val="24"/>
          <w:szCs w:val="24"/>
        </w:rPr>
        <w:t>中找到。根据</w:t>
      </w:r>
      <w:r w:rsidRPr="00D57DE1">
        <w:rPr>
          <w:rFonts w:ascii="Times New Roman" w:eastAsia="宋体" w:hAnsi="Times New Roman" w:cs="Times New Roman"/>
          <w:sz w:val="24"/>
          <w:szCs w:val="24"/>
        </w:rPr>
        <w:t>PRJNA400072</w:t>
      </w:r>
      <w:r>
        <w:rPr>
          <w:rFonts w:ascii="Times New Roman" w:eastAsia="宋体" w:hAnsi="Times New Roman" w:cs="Times New Roman" w:hint="eastAsia"/>
          <w:sz w:val="24"/>
          <w:szCs w:val="24"/>
        </w:rPr>
        <w:t>项目</w:t>
      </w:r>
      <w:r w:rsidRPr="00D57DE1">
        <w:rPr>
          <w:rFonts w:ascii="Times New Roman" w:eastAsia="宋体" w:hAnsi="Times New Roman" w:cs="Times New Roman"/>
          <w:sz w:val="24"/>
          <w:szCs w:val="24"/>
        </w:rPr>
        <w:t>中的原始数据分类，将数据分为发现队列和验证队列。</w:t>
      </w:r>
      <w:r w:rsidRPr="00D57DE1">
        <w:rPr>
          <w:rFonts w:ascii="Times New Roman" w:eastAsia="宋体" w:hAnsi="Times New Roman" w:cs="Times New Roman"/>
          <w:sz w:val="24"/>
          <w:szCs w:val="24"/>
        </w:rPr>
        <w:t>68</w:t>
      </w:r>
      <w:r w:rsidRPr="00D57DE1">
        <w:rPr>
          <w:rFonts w:ascii="Times New Roman" w:eastAsia="宋体" w:hAnsi="Times New Roman" w:cs="Times New Roman"/>
          <w:sz w:val="24"/>
          <w:szCs w:val="24"/>
        </w:rPr>
        <w:t>例</w:t>
      </w:r>
      <w:r>
        <w:rPr>
          <w:rFonts w:ascii="Times New Roman" w:eastAsia="宋体" w:hAnsi="Times New Roman" w:cs="Times New Roman" w:hint="eastAsia"/>
          <w:sz w:val="24"/>
          <w:szCs w:val="24"/>
        </w:rPr>
        <w:t>CD</w:t>
      </w:r>
      <w:r w:rsidRPr="00D57DE1">
        <w:rPr>
          <w:rFonts w:ascii="Times New Roman" w:eastAsia="宋体" w:hAnsi="Times New Roman" w:cs="Times New Roman"/>
          <w:sz w:val="24"/>
          <w:szCs w:val="24"/>
        </w:rPr>
        <w:t>患者和</w:t>
      </w:r>
      <w:r w:rsidRPr="00D57DE1">
        <w:rPr>
          <w:rFonts w:ascii="Times New Roman" w:eastAsia="宋体" w:hAnsi="Times New Roman" w:cs="Times New Roman"/>
          <w:sz w:val="24"/>
          <w:szCs w:val="24"/>
        </w:rPr>
        <w:t>34</w:t>
      </w:r>
      <w:r w:rsidRPr="00D57DE1">
        <w:rPr>
          <w:rFonts w:ascii="Times New Roman" w:eastAsia="宋体" w:hAnsi="Times New Roman" w:cs="Times New Roman"/>
          <w:sz w:val="24"/>
          <w:szCs w:val="24"/>
        </w:rPr>
        <w:t>例健康对照作为发现队列进行建模，</w:t>
      </w:r>
      <w:r w:rsidRPr="00D57DE1">
        <w:rPr>
          <w:rFonts w:ascii="Times New Roman" w:eastAsia="宋体" w:hAnsi="Times New Roman" w:cs="Times New Roman"/>
          <w:sz w:val="24"/>
          <w:szCs w:val="24"/>
        </w:rPr>
        <w:t>22</w:t>
      </w:r>
      <w:r w:rsidRPr="00D57DE1">
        <w:rPr>
          <w:rFonts w:ascii="Times New Roman" w:eastAsia="宋体" w:hAnsi="Times New Roman" w:cs="Times New Roman"/>
          <w:sz w:val="24"/>
          <w:szCs w:val="24"/>
        </w:rPr>
        <w:t>例健康对照和</w:t>
      </w:r>
      <w:r w:rsidRPr="00D57DE1">
        <w:rPr>
          <w:rFonts w:ascii="Times New Roman" w:eastAsia="宋体" w:hAnsi="Times New Roman" w:cs="Times New Roman"/>
          <w:sz w:val="24"/>
          <w:szCs w:val="24"/>
        </w:rPr>
        <w:t>20</w:t>
      </w:r>
      <w:r w:rsidRPr="00D57DE1">
        <w:rPr>
          <w:rFonts w:ascii="Times New Roman" w:eastAsia="宋体" w:hAnsi="Times New Roman" w:cs="Times New Roman"/>
          <w:sz w:val="24"/>
          <w:szCs w:val="24"/>
        </w:rPr>
        <w:t>例</w:t>
      </w:r>
      <w:r w:rsidRPr="00D57DE1">
        <w:rPr>
          <w:rFonts w:ascii="Times New Roman" w:eastAsia="宋体" w:hAnsi="Times New Roman" w:cs="Times New Roman"/>
          <w:sz w:val="24"/>
          <w:szCs w:val="24"/>
        </w:rPr>
        <w:t>CD</w:t>
      </w:r>
      <w:r w:rsidRPr="00D57DE1">
        <w:rPr>
          <w:rFonts w:ascii="Times New Roman" w:eastAsia="宋体" w:hAnsi="Times New Roman" w:cs="Times New Roman"/>
          <w:sz w:val="24"/>
          <w:szCs w:val="24"/>
        </w:rPr>
        <w:t>患者用于验证。我们还收集了用于二次验证的公共</w:t>
      </w:r>
      <w:r w:rsidRPr="00D57DE1">
        <w:rPr>
          <w:rFonts w:ascii="Times New Roman" w:eastAsia="宋体" w:hAnsi="Times New Roman" w:cs="Times New Roman"/>
          <w:sz w:val="24"/>
          <w:szCs w:val="24"/>
        </w:rPr>
        <w:t>IBD</w:t>
      </w:r>
      <w:r w:rsidRPr="00D57DE1">
        <w:rPr>
          <w:rFonts w:ascii="Times New Roman" w:eastAsia="宋体" w:hAnsi="Times New Roman" w:cs="Times New Roman"/>
          <w:sz w:val="24"/>
          <w:szCs w:val="24"/>
        </w:rPr>
        <w:t>数据集。此外，</w:t>
      </w:r>
      <w:r w:rsidRPr="00D57DE1">
        <w:rPr>
          <w:rFonts w:ascii="Times New Roman" w:eastAsia="宋体" w:hAnsi="Times New Roman" w:cs="Times New Roman"/>
          <w:sz w:val="24"/>
          <w:szCs w:val="24"/>
        </w:rPr>
        <w:t>76</w:t>
      </w:r>
      <w:r w:rsidRPr="00D57DE1">
        <w:rPr>
          <w:rFonts w:ascii="Times New Roman" w:eastAsia="宋体" w:hAnsi="Times New Roman" w:cs="Times New Roman"/>
          <w:sz w:val="24"/>
          <w:szCs w:val="24"/>
        </w:rPr>
        <w:t>例</w:t>
      </w:r>
      <w:r>
        <w:rPr>
          <w:rFonts w:ascii="Times New Roman" w:eastAsia="宋体" w:hAnsi="Times New Roman" w:cs="Times New Roman" w:hint="eastAsia"/>
          <w:sz w:val="24"/>
          <w:szCs w:val="24"/>
        </w:rPr>
        <w:t>溃疡性结肠炎</w:t>
      </w:r>
      <w:r>
        <w:rPr>
          <w:rFonts w:ascii="Times New Roman" w:eastAsia="宋体" w:hAnsi="Times New Roman" w:cs="Times New Roman" w:hint="eastAsia"/>
          <w:sz w:val="24"/>
          <w:szCs w:val="24"/>
        </w:rPr>
        <w:t>(</w:t>
      </w:r>
      <w:r w:rsidRPr="00D57DE1">
        <w:rPr>
          <w:rFonts w:ascii="Times New Roman" w:eastAsia="宋体" w:hAnsi="Times New Roman" w:cs="Times New Roman"/>
          <w:sz w:val="24"/>
          <w:szCs w:val="24"/>
        </w:rPr>
        <w:t>UC</w:t>
      </w:r>
      <w:r>
        <w:rPr>
          <w:rFonts w:ascii="Times New Roman" w:eastAsia="宋体" w:hAnsi="Times New Roman" w:cs="Times New Roman"/>
          <w:sz w:val="24"/>
          <w:szCs w:val="24"/>
        </w:rPr>
        <w:t>)</w:t>
      </w:r>
      <w:r w:rsidRPr="00D57DE1">
        <w:rPr>
          <w:rFonts w:ascii="Times New Roman" w:eastAsia="宋体" w:hAnsi="Times New Roman" w:cs="Times New Roman"/>
          <w:sz w:val="24"/>
          <w:szCs w:val="24"/>
        </w:rPr>
        <w:t>和</w:t>
      </w:r>
      <w:r w:rsidRPr="00D57DE1">
        <w:rPr>
          <w:rFonts w:ascii="Times New Roman" w:eastAsia="宋体" w:hAnsi="Times New Roman" w:cs="Times New Roman"/>
          <w:sz w:val="24"/>
          <w:szCs w:val="24"/>
        </w:rPr>
        <w:t>126</w:t>
      </w:r>
      <w:proofErr w:type="gramStart"/>
      <w:r w:rsidRPr="00D57DE1">
        <w:rPr>
          <w:rFonts w:ascii="Times New Roman" w:eastAsia="宋体" w:hAnsi="Times New Roman" w:cs="Times New Roman"/>
          <w:sz w:val="24"/>
          <w:szCs w:val="24"/>
        </w:rPr>
        <w:t>例结直肠癌</w:t>
      </w:r>
      <w:proofErr w:type="gramEnd"/>
      <w:r w:rsidRPr="00D57DE1">
        <w:rPr>
          <w:rFonts w:ascii="Times New Roman" w:eastAsia="宋体" w:hAnsi="Times New Roman" w:cs="Times New Roman"/>
          <w:sz w:val="24"/>
          <w:szCs w:val="24"/>
        </w:rPr>
        <w:t>(CRC)</w:t>
      </w:r>
      <w:r>
        <w:rPr>
          <w:rFonts w:ascii="Times New Roman" w:eastAsia="宋体" w:hAnsi="Times New Roman" w:cs="Times New Roman" w:hint="eastAsia"/>
          <w:sz w:val="24"/>
          <w:szCs w:val="24"/>
        </w:rPr>
        <w:t>患者粪便</w:t>
      </w:r>
      <w:r w:rsidRPr="00D57DE1">
        <w:rPr>
          <w:rFonts w:ascii="Times New Roman" w:eastAsia="宋体" w:hAnsi="Times New Roman" w:cs="Times New Roman"/>
          <w:sz w:val="24"/>
          <w:szCs w:val="24"/>
        </w:rPr>
        <w:t>样本</w:t>
      </w:r>
      <w:r>
        <w:rPr>
          <w:rFonts w:ascii="Times New Roman" w:eastAsia="宋体" w:hAnsi="Times New Roman" w:cs="Times New Roman" w:hint="eastAsia"/>
          <w:sz w:val="24"/>
          <w:szCs w:val="24"/>
        </w:rPr>
        <w:t>也</w:t>
      </w:r>
      <w:r w:rsidRPr="00D57DE1">
        <w:rPr>
          <w:rFonts w:ascii="Times New Roman" w:eastAsia="宋体" w:hAnsi="Times New Roman" w:cs="Times New Roman"/>
          <w:sz w:val="24"/>
          <w:szCs w:val="24"/>
        </w:rPr>
        <w:t>被用于验证这些基因标记的特异性。本研究中使用的所有数据集都可以在表</w:t>
      </w:r>
      <w:r w:rsidRPr="00D57DE1">
        <w:rPr>
          <w:rFonts w:ascii="Times New Roman" w:eastAsia="宋体" w:hAnsi="Times New Roman" w:cs="Times New Roman"/>
          <w:sz w:val="24"/>
          <w:szCs w:val="24"/>
        </w:rPr>
        <w:t>1</w:t>
      </w:r>
      <w:r w:rsidRPr="00D57DE1">
        <w:rPr>
          <w:rFonts w:ascii="Times New Roman" w:eastAsia="宋体" w:hAnsi="Times New Roman" w:cs="Times New Roman"/>
          <w:sz w:val="24"/>
          <w:szCs w:val="24"/>
        </w:rPr>
        <w:t>中找到</w:t>
      </w:r>
      <w:r>
        <w:rPr>
          <w:rFonts w:ascii="Times New Roman" w:eastAsia="宋体" w:hAnsi="Times New Roman" w:cs="Times New Roman" w:hint="eastAsia"/>
          <w:sz w:val="24"/>
          <w:szCs w:val="24"/>
        </w:rPr>
        <w:t>。</w:t>
      </w:r>
    </w:p>
    <w:p w14:paraId="2BC70046" w14:textId="52234A56" w:rsidR="00105C75" w:rsidRPr="005F0AFE" w:rsidRDefault="00D57DE1" w:rsidP="00105C75">
      <w:pPr>
        <w:spacing w:line="360" w:lineRule="auto"/>
        <w:rPr>
          <w:rFonts w:ascii="Times New Roman" w:eastAsia="宋体" w:hAnsi="Times New Roman" w:cs="Times New Roman"/>
          <w:sz w:val="24"/>
          <w:szCs w:val="24"/>
        </w:rPr>
      </w:pPr>
      <w:r w:rsidRPr="00D57DE1">
        <w:rPr>
          <w:rFonts w:ascii="Times New Roman" w:eastAsia="宋体" w:hAnsi="Times New Roman" w:cs="Times New Roman" w:hint="eastAsia"/>
          <w:sz w:val="24"/>
          <w:szCs w:val="24"/>
        </w:rPr>
        <w:t>由于</w:t>
      </w:r>
      <w:r>
        <w:rPr>
          <w:rFonts w:ascii="Times New Roman" w:eastAsia="宋体" w:hAnsi="Times New Roman" w:cs="Times New Roman" w:hint="eastAsia"/>
          <w:sz w:val="24"/>
          <w:szCs w:val="24"/>
        </w:rPr>
        <w:t>宏</w:t>
      </w:r>
      <w:r w:rsidRPr="00D57DE1">
        <w:rPr>
          <w:rFonts w:ascii="Times New Roman" w:eastAsia="宋体" w:hAnsi="Times New Roman" w:cs="Times New Roman" w:hint="eastAsia"/>
          <w:sz w:val="24"/>
          <w:szCs w:val="24"/>
        </w:rPr>
        <w:t>基因组测序的深度和</w:t>
      </w:r>
      <w:r w:rsidR="006649A7">
        <w:rPr>
          <w:rFonts w:ascii="Times New Roman" w:eastAsia="宋体" w:hAnsi="Times New Roman" w:cs="Times New Roman" w:hint="eastAsia"/>
          <w:sz w:val="24"/>
          <w:szCs w:val="24"/>
        </w:rPr>
        <w:t>覆盖率</w:t>
      </w:r>
      <w:r w:rsidRPr="00D57DE1">
        <w:rPr>
          <w:rFonts w:ascii="Times New Roman" w:eastAsia="宋体" w:hAnsi="Times New Roman" w:cs="Times New Roman" w:hint="eastAsia"/>
          <w:sz w:val="24"/>
          <w:szCs w:val="24"/>
        </w:rPr>
        <w:t>对</w:t>
      </w:r>
      <w:r w:rsidRPr="00D57DE1">
        <w:rPr>
          <w:rFonts w:ascii="Times New Roman" w:eastAsia="宋体" w:hAnsi="Times New Roman" w:cs="Times New Roman"/>
          <w:sz w:val="24"/>
          <w:szCs w:val="24"/>
        </w:rPr>
        <w:t>SNV</w:t>
      </w:r>
      <w:r w:rsidRPr="00D57DE1">
        <w:rPr>
          <w:rFonts w:ascii="Times New Roman" w:eastAsia="宋体" w:hAnsi="Times New Roman" w:cs="Times New Roman"/>
          <w:sz w:val="24"/>
          <w:szCs w:val="24"/>
        </w:rPr>
        <w:t>注释的限制，我们使用</w:t>
      </w:r>
      <w:r w:rsidRPr="00D57DE1">
        <w:rPr>
          <w:rFonts w:ascii="Times New Roman" w:eastAsia="宋体" w:hAnsi="Times New Roman" w:cs="Times New Roman"/>
          <w:sz w:val="24"/>
          <w:szCs w:val="24"/>
        </w:rPr>
        <w:t>MetaPhlan2</w:t>
      </w:r>
      <w:r w:rsidRPr="00D57DE1">
        <w:rPr>
          <w:rFonts w:ascii="Times New Roman" w:eastAsia="宋体" w:hAnsi="Times New Roman" w:cs="Times New Roman"/>
          <w:sz w:val="24"/>
          <w:szCs w:val="24"/>
        </w:rPr>
        <w:t>对微生物物种进行注释，并选择平均相对丰度大于</w:t>
      </w:r>
      <w:r w:rsidRPr="00D57DE1">
        <w:rPr>
          <w:rFonts w:ascii="Times New Roman" w:eastAsia="宋体" w:hAnsi="Times New Roman" w:cs="Times New Roman"/>
          <w:sz w:val="24"/>
          <w:szCs w:val="24"/>
        </w:rPr>
        <w:t>0.5%</w:t>
      </w:r>
      <w:r w:rsidRPr="00D57DE1">
        <w:rPr>
          <w:rFonts w:ascii="Times New Roman" w:eastAsia="宋体" w:hAnsi="Times New Roman" w:cs="Times New Roman"/>
          <w:sz w:val="24"/>
          <w:szCs w:val="24"/>
        </w:rPr>
        <w:t>的菌株进行</w:t>
      </w:r>
      <w:r w:rsidRPr="00D57DE1">
        <w:rPr>
          <w:rFonts w:ascii="Times New Roman" w:eastAsia="宋体" w:hAnsi="Times New Roman" w:cs="Times New Roman"/>
          <w:sz w:val="24"/>
          <w:szCs w:val="24"/>
        </w:rPr>
        <w:t>SNV</w:t>
      </w:r>
      <w:r w:rsidRPr="00D57DE1">
        <w:rPr>
          <w:rFonts w:ascii="Times New Roman" w:eastAsia="宋体" w:hAnsi="Times New Roman" w:cs="Times New Roman"/>
          <w:sz w:val="24"/>
          <w:szCs w:val="24"/>
        </w:rPr>
        <w:t>注释，以确保</w:t>
      </w:r>
      <w:r w:rsidR="006649A7">
        <w:rPr>
          <w:rFonts w:ascii="Times New Roman" w:eastAsia="宋体" w:hAnsi="Times New Roman" w:cs="Times New Roman" w:hint="eastAsia"/>
          <w:sz w:val="24"/>
          <w:szCs w:val="24"/>
        </w:rPr>
        <w:t>能够注释到</w:t>
      </w:r>
      <w:r w:rsidRPr="00D57DE1">
        <w:rPr>
          <w:rFonts w:ascii="Times New Roman" w:eastAsia="宋体" w:hAnsi="Times New Roman" w:cs="Times New Roman"/>
          <w:sz w:val="24"/>
          <w:szCs w:val="24"/>
        </w:rPr>
        <w:t>。表</w:t>
      </w:r>
      <w:r w:rsidRPr="00D57DE1">
        <w:rPr>
          <w:rFonts w:ascii="Times New Roman" w:eastAsia="宋体" w:hAnsi="Times New Roman" w:cs="Times New Roman"/>
          <w:sz w:val="24"/>
          <w:szCs w:val="24"/>
        </w:rPr>
        <w:t>2</w:t>
      </w:r>
      <w:r w:rsidRPr="00D57DE1">
        <w:rPr>
          <w:rFonts w:ascii="Times New Roman" w:eastAsia="宋体" w:hAnsi="Times New Roman" w:cs="Times New Roman"/>
          <w:sz w:val="24"/>
          <w:szCs w:val="24"/>
        </w:rPr>
        <w:t>列出了</w:t>
      </w:r>
      <w:r w:rsidR="006649A7">
        <w:rPr>
          <w:rFonts w:ascii="Times New Roman" w:eastAsia="宋体" w:hAnsi="Times New Roman" w:cs="Times New Roman" w:hint="eastAsia"/>
          <w:sz w:val="24"/>
          <w:szCs w:val="24"/>
        </w:rPr>
        <w:t>筛选得到</w:t>
      </w:r>
      <w:r w:rsidRPr="00D57DE1">
        <w:rPr>
          <w:rFonts w:ascii="Times New Roman" w:eastAsia="宋体" w:hAnsi="Times New Roman" w:cs="Times New Roman"/>
          <w:sz w:val="24"/>
          <w:szCs w:val="24"/>
        </w:rPr>
        <w:t>的</w:t>
      </w:r>
      <w:r w:rsidRPr="00D57DE1">
        <w:rPr>
          <w:rFonts w:ascii="Times New Roman" w:eastAsia="宋体" w:hAnsi="Times New Roman" w:cs="Times New Roman"/>
          <w:sz w:val="24"/>
          <w:szCs w:val="24"/>
        </w:rPr>
        <w:t>17</w:t>
      </w:r>
      <w:r w:rsidRPr="00D57DE1">
        <w:rPr>
          <w:rFonts w:ascii="Times New Roman" w:eastAsia="宋体" w:hAnsi="Times New Roman" w:cs="Times New Roman"/>
          <w:sz w:val="24"/>
          <w:szCs w:val="24"/>
        </w:rPr>
        <w:t>个参考基因组</w:t>
      </w:r>
      <w:r w:rsidR="006649A7">
        <w:rPr>
          <w:rFonts w:ascii="Times New Roman" w:eastAsia="宋体" w:hAnsi="Times New Roman" w:cs="Times New Roman" w:hint="eastAsia"/>
          <w:sz w:val="24"/>
          <w:szCs w:val="24"/>
        </w:rPr>
        <w:t>，以及</w:t>
      </w:r>
      <w:r w:rsidRPr="00D57DE1">
        <w:rPr>
          <w:rFonts w:ascii="Times New Roman" w:eastAsia="宋体" w:hAnsi="Times New Roman" w:cs="Times New Roman"/>
          <w:sz w:val="24"/>
          <w:szCs w:val="24"/>
        </w:rPr>
        <w:t>NCBI</w:t>
      </w:r>
      <w:r w:rsidRPr="00D57DE1">
        <w:rPr>
          <w:rFonts w:ascii="Times New Roman" w:eastAsia="宋体" w:hAnsi="Times New Roman" w:cs="Times New Roman"/>
          <w:sz w:val="24"/>
          <w:szCs w:val="24"/>
        </w:rPr>
        <w:t>数据库的代表菌株</w:t>
      </w:r>
      <w:r w:rsidR="006649A7">
        <w:rPr>
          <w:rFonts w:ascii="Times New Roman" w:eastAsia="宋体" w:hAnsi="Times New Roman" w:cs="Times New Roman" w:hint="eastAsia"/>
          <w:sz w:val="24"/>
          <w:szCs w:val="24"/>
        </w:rPr>
        <w:t>和</w:t>
      </w:r>
      <w:r w:rsidRPr="00D57DE1">
        <w:rPr>
          <w:rFonts w:ascii="Times New Roman" w:eastAsia="宋体" w:hAnsi="Times New Roman" w:cs="Times New Roman"/>
          <w:sz w:val="24"/>
          <w:szCs w:val="24"/>
        </w:rPr>
        <w:t>GenBank</w:t>
      </w:r>
      <w:r w:rsidRPr="00D57DE1">
        <w:rPr>
          <w:rFonts w:ascii="Times New Roman" w:eastAsia="宋体" w:hAnsi="Times New Roman" w:cs="Times New Roman"/>
          <w:sz w:val="24"/>
          <w:szCs w:val="24"/>
        </w:rPr>
        <w:t>登录号的信息。随后，使用</w:t>
      </w:r>
      <w:proofErr w:type="spellStart"/>
      <w:r w:rsidRPr="00D57DE1">
        <w:rPr>
          <w:rFonts w:ascii="Times New Roman" w:eastAsia="宋体" w:hAnsi="Times New Roman" w:cs="Times New Roman"/>
          <w:sz w:val="24"/>
          <w:szCs w:val="24"/>
        </w:rPr>
        <w:t>SamTools</w:t>
      </w:r>
      <w:proofErr w:type="spellEnd"/>
      <w:r w:rsidR="006649A7">
        <w:rPr>
          <w:rFonts w:ascii="Times New Roman" w:eastAsia="宋体" w:hAnsi="Times New Roman" w:cs="Times New Roman"/>
          <w:sz w:val="24"/>
          <w:szCs w:val="24"/>
        </w:rPr>
        <w:t xml:space="preserve"> </w:t>
      </w:r>
      <w:r w:rsidRPr="00D57DE1">
        <w:rPr>
          <w:rFonts w:ascii="Times New Roman" w:eastAsia="宋体" w:hAnsi="Times New Roman" w:cs="Times New Roman"/>
          <w:sz w:val="24"/>
          <w:szCs w:val="24"/>
        </w:rPr>
        <w:t>(v1.11)</w:t>
      </w:r>
      <w:r w:rsidR="006649A7">
        <w:rPr>
          <w:rFonts w:ascii="Times New Roman" w:eastAsia="宋体" w:hAnsi="Times New Roman" w:cs="Times New Roman"/>
          <w:sz w:val="24"/>
          <w:szCs w:val="24"/>
        </w:rPr>
        <w:t xml:space="preserve"> </w:t>
      </w:r>
      <w:r w:rsidRPr="00D57DE1">
        <w:rPr>
          <w:rFonts w:ascii="Times New Roman" w:eastAsia="宋体" w:hAnsi="Times New Roman" w:cs="Times New Roman"/>
          <w:sz w:val="24"/>
          <w:szCs w:val="24"/>
        </w:rPr>
        <w:t>和</w:t>
      </w:r>
      <w:proofErr w:type="spellStart"/>
      <w:r w:rsidRPr="00D57DE1">
        <w:rPr>
          <w:rFonts w:ascii="Times New Roman" w:eastAsia="宋体" w:hAnsi="Times New Roman" w:cs="Times New Roman"/>
          <w:sz w:val="24"/>
          <w:szCs w:val="24"/>
        </w:rPr>
        <w:t>BCFTools</w:t>
      </w:r>
      <w:proofErr w:type="spellEnd"/>
      <w:r w:rsidR="006649A7">
        <w:rPr>
          <w:rFonts w:ascii="Times New Roman" w:eastAsia="宋体" w:hAnsi="Times New Roman" w:cs="Times New Roman"/>
          <w:sz w:val="24"/>
          <w:szCs w:val="24"/>
        </w:rPr>
        <w:t xml:space="preserve"> </w:t>
      </w:r>
      <w:r w:rsidRPr="00D57DE1">
        <w:rPr>
          <w:rFonts w:ascii="Times New Roman" w:eastAsia="宋体" w:hAnsi="Times New Roman" w:cs="Times New Roman"/>
          <w:sz w:val="24"/>
          <w:szCs w:val="24"/>
        </w:rPr>
        <w:t>(v1.8)</w:t>
      </w:r>
      <w:r w:rsidR="006649A7">
        <w:rPr>
          <w:rFonts w:ascii="Times New Roman" w:eastAsia="宋体" w:hAnsi="Times New Roman" w:cs="Times New Roman"/>
          <w:sz w:val="24"/>
          <w:szCs w:val="24"/>
        </w:rPr>
        <w:t xml:space="preserve"> </w:t>
      </w:r>
      <w:r w:rsidRPr="00D57DE1">
        <w:rPr>
          <w:rFonts w:ascii="Times New Roman" w:eastAsia="宋体" w:hAnsi="Times New Roman" w:cs="Times New Roman"/>
          <w:sz w:val="24"/>
          <w:szCs w:val="24"/>
        </w:rPr>
        <w:t>将</w:t>
      </w:r>
      <w:r w:rsidR="006649A7">
        <w:rPr>
          <w:rFonts w:ascii="Times New Roman" w:eastAsia="宋体" w:hAnsi="Times New Roman" w:cs="Times New Roman" w:hint="eastAsia"/>
          <w:sz w:val="24"/>
          <w:szCs w:val="24"/>
        </w:rPr>
        <w:t>宏</w:t>
      </w:r>
      <w:r w:rsidRPr="00D57DE1">
        <w:rPr>
          <w:rFonts w:ascii="Times New Roman" w:eastAsia="宋体" w:hAnsi="Times New Roman" w:cs="Times New Roman"/>
          <w:sz w:val="24"/>
          <w:szCs w:val="24"/>
        </w:rPr>
        <w:t>基因组测序</w:t>
      </w:r>
      <w:r w:rsidR="006649A7">
        <w:rPr>
          <w:rFonts w:ascii="Times New Roman" w:eastAsia="宋体" w:hAnsi="Times New Roman" w:cs="Times New Roman" w:hint="eastAsia"/>
          <w:sz w:val="24"/>
          <w:szCs w:val="24"/>
        </w:rPr>
        <w:t>的</w:t>
      </w:r>
      <w:r w:rsidR="006649A7">
        <w:rPr>
          <w:rFonts w:ascii="Times New Roman" w:eastAsia="宋体" w:hAnsi="Times New Roman" w:cs="Times New Roman" w:hint="eastAsia"/>
          <w:sz w:val="24"/>
          <w:szCs w:val="24"/>
        </w:rPr>
        <w:t>reads</w:t>
      </w:r>
      <w:r w:rsidR="006649A7">
        <w:rPr>
          <w:rFonts w:ascii="Times New Roman" w:eastAsia="宋体" w:hAnsi="Times New Roman" w:cs="Times New Roman" w:hint="eastAsia"/>
          <w:sz w:val="24"/>
          <w:szCs w:val="24"/>
        </w:rPr>
        <w:t>与参考菌株基因组对比甄别</w:t>
      </w:r>
      <w:r w:rsidR="006649A7">
        <w:rPr>
          <w:rFonts w:ascii="Times New Roman" w:eastAsia="宋体" w:hAnsi="Times New Roman" w:cs="Times New Roman" w:hint="eastAsia"/>
          <w:sz w:val="24"/>
          <w:szCs w:val="24"/>
        </w:rPr>
        <w:t>SNV</w:t>
      </w:r>
      <w:r w:rsidR="006649A7">
        <w:rPr>
          <w:rFonts w:ascii="Times New Roman" w:eastAsia="宋体" w:hAnsi="Times New Roman" w:cs="Times New Roman" w:hint="eastAsia"/>
          <w:sz w:val="24"/>
          <w:szCs w:val="24"/>
        </w:rPr>
        <w:t>，并</w:t>
      </w:r>
      <w:r w:rsidRPr="00D57DE1">
        <w:rPr>
          <w:rFonts w:ascii="Times New Roman" w:eastAsia="宋体" w:hAnsi="Times New Roman" w:cs="Times New Roman"/>
          <w:sz w:val="24"/>
          <w:szCs w:val="24"/>
        </w:rPr>
        <w:t>计算属于每个菌株中每个基因的</w:t>
      </w:r>
      <w:r w:rsidRPr="00D57DE1">
        <w:rPr>
          <w:rFonts w:ascii="Times New Roman" w:eastAsia="宋体" w:hAnsi="Times New Roman" w:cs="Times New Roman"/>
          <w:sz w:val="24"/>
          <w:szCs w:val="24"/>
        </w:rPr>
        <w:t>SNV</w:t>
      </w:r>
      <w:r w:rsidRPr="00D57DE1">
        <w:rPr>
          <w:rFonts w:ascii="Times New Roman" w:eastAsia="宋体" w:hAnsi="Times New Roman" w:cs="Times New Roman"/>
          <w:sz w:val="24"/>
          <w:szCs w:val="24"/>
        </w:rPr>
        <w:t>总数。由于菌株的丰度直接影响被注释的</w:t>
      </w:r>
      <w:r w:rsidRPr="00D57DE1">
        <w:rPr>
          <w:rFonts w:ascii="Times New Roman" w:eastAsia="宋体" w:hAnsi="Times New Roman" w:cs="Times New Roman"/>
          <w:sz w:val="24"/>
          <w:szCs w:val="24"/>
        </w:rPr>
        <w:t>SNV</w:t>
      </w:r>
      <w:r w:rsidRPr="00D57DE1">
        <w:rPr>
          <w:rFonts w:ascii="Times New Roman" w:eastAsia="宋体" w:hAnsi="Times New Roman" w:cs="Times New Roman"/>
          <w:sz w:val="24"/>
          <w:szCs w:val="24"/>
        </w:rPr>
        <w:t>的数量，我们还通过将基因中</w:t>
      </w:r>
      <w:r w:rsidRPr="00D57DE1">
        <w:rPr>
          <w:rFonts w:ascii="Times New Roman" w:eastAsia="宋体" w:hAnsi="Times New Roman" w:cs="Times New Roman" w:hint="eastAsia"/>
          <w:sz w:val="24"/>
          <w:szCs w:val="24"/>
        </w:rPr>
        <w:t>的</w:t>
      </w:r>
      <w:r w:rsidRPr="00D57DE1">
        <w:rPr>
          <w:rFonts w:ascii="Times New Roman" w:eastAsia="宋体" w:hAnsi="Times New Roman" w:cs="Times New Roman"/>
          <w:sz w:val="24"/>
          <w:szCs w:val="24"/>
        </w:rPr>
        <w:t>SNV</w:t>
      </w:r>
      <w:r w:rsidR="00C27286">
        <w:rPr>
          <w:rFonts w:ascii="Times New Roman" w:eastAsia="宋体" w:hAnsi="Times New Roman" w:cs="Times New Roman" w:hint="eastAsia"/>
          <w:sz w:val="24"/>
          <w:szCs w:val="24"/>
        </w:rPr>
        <w:t>数量</w:t>
      </w:r>
      <w:r w:rsidRPr="00D57DE1">
        <w:rPr>
          <w:rFonts w:ascii="Times New Roman" w:eastAsia="宋体" w:hAnsi="Times New Roman" w:cs="Times New Roman"/>
          <w:sz w:val="24"/>
          <w:szCs w:val="24"/>
        </w:rPr>
        <w:t>除以菌株的相对丰度和测序深度</w:t>
      </w:r>
      <w:r w:rsidR="00C27286">
        <w:rPr>
          <w:rFonts w:ascii="Times New Roman" w:eastAsia="宋体" w:hAnsi="Times New Roman" w:cs="Times New Roman" w:hint="eastAsia"/>
          <w:sz w:val="24"/>
          <w:szCs w:val="24"/>
        </w:rPr>
        <w:t>的乘积</w:t>
      </w:r>
      <w:r w:rsidRPr="00D57DE1">
        <w:rPr>
          <w:rFonts w:ascii="Times New Roman" w:eastAsia="宋体" w:hAnsi="Times New Roman" w:cs="Times New Roman"/>
          <w:sz w:val="24"/>
          <w:szCs w:val="24"/>
        </w:rPr>
        <w:t>来标准化基因中的</w:t>
      </w:r>
      <w:r w:rsidRPr="00D57DE1">
        <w:rPr>
          <w:rFonts w:ascii="Times New Roman" w:eastAsia="宋体" w:hAnsi="Times New Roman" w:cs="Times New Roman"/>
          <w:sz w:val="24"/>
          <w:szCs w:val="24"/>
        </w:rPr>
        <w:t>SNV</w:t>
      </w:r>
      <w:r w:rsidRPr="00D57DE1">
        <w:rPr>
          <w:rFonts w:ascii="Times New Roman" w:eastAsia="宋体" w:hAnsi="Times New Roman" w:cs="Times New Roman"/>
          <w:sz w:val="24"/>
          <w:szCs w:val="24"/>
        </w:rPr>
        <w:t>。有关代码的更多详细信息，</w:t>
      </w:r>
      <w:proofErr w:type="gramStart"/>
      <w:r w:rsidRPr="00D57DE1">
        <w:rPr>
          <w:rFonts w:ascii="Times New Roman" w:eastAsia="宋体" w:hAnsi="Times New Roman" w:cs="Times New Roman"/>
          <w:sz w:val="24"/>
          <w:szCs w:val="24"/>
        </w:rPr>
        <w:t>请访问</w:t>
      </w:r>
      <w:proofErr w:type="gramEnd"/>
      <w:r w:rsidRPr="00D57DE1">
        <w:rPr>
          <w:rFonts w:ascii="Times New Roman" w:eastAsia="宋体" w:hAnsi="Times New Roman" w:cs="Times New Roman"/>
          <w:sz w:val="24"/>
          <w:szCs w:val="24"/>
        </w:rPr>
        <w:t>GitHub</w:t>
      </w:r>
      <w:r w:rsidR="00C27286">
        <w:rPr>
          <w:rFonts w:ascii="Times New Roman" w:eastAsia="宋体" w:hAnsi="Times New Roman" w:cs="Times New Roman"/>
          <w:sz w:val="24"/>
          <w:szCs w:val="24"/>
        </w:rPr>
        <w:t xml:space="preserve"> </w:t>
      </w:r>
      <w:r w:rsidRPr="00D57DE1">
        <w:rPr>
          <w:rFonts w:ascii="Times New Roman" w:eastAsia="宋体" w:hAnsi="Times New Roman" w:cs="Times New Roman"/>
          <w:sz w:val="24"/>
          <w:szCs w:val="24"/>
        </w:rPr>
        <w:t>(</w:t>
      </w:r>
      <w:hyperlink r:id="rId9" w:history="1">
        <w:r w:rsidR="00C27286" w:rsidRPr="001E3DCC">
          <w:rPr>
            <w:rStyle w:val="a8"/>
            <w:rFonts w:ascii="Times New Roman" w:eastAsia="宋体" w:hAnsi="Times New Roman" w:cs="Times New Roman"/>
            <w:sz w:val="24"/>
            <w:szCs w:val="24"/>
          </w:rPr>
          <w:t>https://github.com/jsming1996/IBD_project</w:t>
        </w:r>
      </w:hyperlink>
      <w:r w:rsidRPr="00D57DE1">
        <w:rPr>
          <w:rFonts w:ascii="Times New Roman" w:eastAsia="宋体" w:hAnsi="Times New Roman" w:cs="Times New Roman"/>
          <w:sz w:val="24"/>
          <w:szCs w:val="24"/>
        </w:rPr>
        <w:t>)</w:t>
      </w:r>
      <w:r w:rsidR="00105C75" w:rsidRPr="005F0AFE">
        <w:rPr>
          <w:rFonts w:ascii="Times New Roman" w:eastAsia="宋体" w:hAnsi="Times New Roman" w:cs="Times New Roman"/>
          <w:sz w:val="24"/>
          <w:szCs w:val="24"/>
        </w:rPr>
        <w:t>。</w:t>
      </w:r>
    </w:p>
    <w:p w14:paraId="0C623601" w14:textId="5262629E" w:rsidR="00105C75" w:rsidRDefault="00C27286" w:rsidP="00105C7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我们把</w:t>
      </w:r>
      <w:r w:rsidRPr="00C27286">
        <w:rPr>
          <w:rFonts w:ascii="Times New Roman" w:eastAsia="宋体" w:hAnsi="Times New Roman" w:cs="Times New Roman" w:hint="eastAsia"/>
          <w:sz w:val="24"/>
          <w:szCs w:val="24"/>
        </w:rPr>
        <w:t>基因中注释</w:t>
      </w:r>
      <w:r w:rsidRPr="00C27286">
        <w:rPr>
          <w:rFonts w:ascii="Times New Roman" w:eastAsia="宋体" w:hAnsi="Times New Roman" w:cs="Times New Roman"/>
          <w:sz w:val="24"/>
          <w:szCs w:val="24"/>
        </w:rPr>
        <w:t>SNV</w:t>
      </w:r>
      <w:r w:rsidRPr="00C27286">
        <w:rPr>
          <w:rFonts w:ascii="Times New Roman" w:eastAsia="宋体" w:hAnsi="Times New Roman" w:cs="Times New Roman"/>
          <w:sz w:val="24"/>
          <w:szCs w:val="24"/>
        </w:rPr>
        <w:t>的数</w:t>
      </w:r>
      <w:r>
        <w:rPr>
          <w:rFonts w:ascii="Times New Roman" w:eastAsia="宋体" w:hAnsi="Times New Roman" w:cs="Times New Roman" w:hint="eastAsia"/>
          <w:sz w:val="24"/>
          <w:szCs w:val="24"/>
        </w:rPr>
        <w:t>量作为特征使用</w:t>
      </w:r>
      <w:r w:rsidR="00405F7A">
        <w:rPr>
          <w:rFonts w:ascii="Times New Roman" w:eastAsia="宋体" w:hAnsi="Times New Roman" w:cs="Times New Roman" w:hint="eastAsia"/>
          <w:sz w:val="24"/>
          <w:szCs w:val="24"/>
        </w:rPr>
        <w:t>R</w:t>
      </w:r>
      <w:r w:rsidR="00405F7A">
        <w:rPr>
          <w:rFonts w:ascii="Times New Roman" w:eastAsia="宋体" w:hAnsi="Times New Roman" w:cs="Times New Roman" w:hint="eastAsia"/>
          <w:sz w:val="24"/>
          <w:szCs w:val="24"/>
        </w:rPr>
        <w:t>中的</w:t>
      </w:r>
      <w:r>
        <w:rPr>
          <w:rFonts w:ascii="Times New Roman" w:eastAsia="宋体" w:hAnsi="Times New Roman" w:cs="Times New Roman" w:hint="eastAsia"/>
          <w:sz w:val="24"/>
          <w:szCs w:val="24"/>
        </w:rPr>
        <w:t>“随机森林”</w:t>
      </w:r>
      <w:r w:rsidR="00405F7A">
        <w:rPr>
          <w:rFonts w:ascii="Times New Roman" w:eastAsia="宋体" w:hAnsi="Times New Roman" w:cs="Times New Roman" w:hint="eastAsia"/>
          <w:sz w:val="24"/>
          <w:szCs w:val="24"/>
        </w:rPr>
        <w:t>程序包</w:t>
      </w:r>
      <w:r w:rsidRPr="00C27286">
        <w:rPr>
          <w:rFonts w:ascii="Times New Roman" w:eastAsia="宋体" w:hAnsi="Times New Roman" w:cs="Times New Roman"/>
          <w:sz w:val="24"/>
          <w:szCs w:val="24"/>
        </w:rPr>
        <w:t>筛选潜在生物标记物。用</w:t>
      </w:r>
      <w:r w:rsidRPr="00C27286">
        <w:rPr>
          <w:rFonts w:ascii="Times New Roman" w:eastAsia="宋体" w:hAnsi="Times New Roman" w:cs="Times New Roman"/>
          <w:sz w:val="24"/>
          <w:szCs w:val="24"/>
        </w:rPr>
        <w:t>Wilcoxon</w:t>
      </w:r>
      <w:r w:rsidRPr="00C27286">
        <w:rPr>
          <w:rFonts w:ascii="Times New Roman" w:eastAsia="宋体" w:hAnsi="Times New Roman" w:cs="Times New Roman"/>
          <w:sz w:val="24"/>
          <w:szCs w:val="24"/>
        </w:rPr>
        <w:t>秩和检验计算不同组间的</w:t>
      </w:r>
      <w:r w:rsidR="00405F7A">
        <w:rPr>
          <w:rFonts w:ascii="Times New Roman" w:eastAsia="宋体" w:hAnsi="Times New Roman" w:cs="Times New Roman" w:hint="eastAsia"/>
          <w:sz w:val="24"/>
          <w:szCs w:val="24"/>
        </w:rPr>
        <w:t>富集</w:t>
      </w:r>
      <w:r w:rsidRPr="00C27286">
        <w:rPr>
          <w:rFonts w:ascii="Times New Roman" w:eastAsia="宋体" w:hAnsi="Times New Roman" w:cs="Times New Roman"/>
          <w:sz w:val="24"/>
          <w:szCs w:val="24"/>
        </w:rPr>
        <w:t>基因</w:t>
      </w:r>
      <w:r w:rsidR="00405F7A" w:rsidRPr="00C27286">
        <w:rPr>
          <w:rFonts w:ascii="Times New Roman" w:eastAsia="宋体" w:hAnsi="Times New Roman" w:cs="Times New Roman"/>
          <w:sz w:val="24"/>
          <w:szCs w:val="24"/>
        </w:rPr>
        <w:t xml:space="preserve"> </w:t>
      </w:r>
      <w:r w:rsidRPr="00C27286">
        <w:rPr>
          <w:rFonts w:ascii="Times New Roman" w:eastAsia="宋体" w:hAnsi="Times New Roman" w:cs="Times New Roman"/>
          <w:sz w:val="24"/>
          <w:szCs w:val="24"/>
        </w:rPr>
        <w:t>(p&lt;0.05)</w:t>
      </w:r>
      <w:r w:rsidRPr="00C27286">
        <w:rPr>
          <w:rFonts w:ascii="Times New Roman" w:eastAsia="宋体" w:hAnsi="Times New Roman" w:cs="Times New Roman"/>
          <w:sz w:val="24"/>
          <w:szCs w:val="24"/>
        </w:rPr>
        <w:t>。使用</w:t>
      </w:r>
      <w:r w:rsidRPr="00C27286">
        <w:rPr>
          <w:rFonts w:ascii="Times New Roman" w:eastAsia="宋体" w:hAnsi="Times New Roman" w:cs="Times New Roman"/>
          <w:sz w:val="24"/>
          <w:szCs w:val="24"/>
        </w:rPr>
        <w:t>R</w:t>
      </w:r>
      <w:r w:rsidRPr="00C27286">
        <w:rPr>
          <w:rFonts w:ascii="Times New Roman" w:eastAsia="宋体" w:hAnsi="Times New Roman" w:cs="Times New Roman"/>
          <w:sz w:val="24"/>
          <w:szCs w:val="24"/>
        </w:rPr>
        <w:t>中的</w:t>
      </w:r>
      <w:r w:rsidR="00405F7A">
        <w:rPr>
          <w:rFonts w:ascii="Times New Roman" w:eastAsia="宋体" w:hAnsi="Times New Roman" w:cs="Times New Roman" w:hint="eastAsia"/>
          <w:sz w:val="24"/>
          <w:szCs w:val="24"/>
        </w:rPr>
        <w:t>“</w:t>
      </w:r>
      <w:r w:rsidRPr="00C27286">
        <w:rPr>
          <w:rFonts w:ascii="Times New Roman" w:eastAsia="宋体" w:hAnsi="Times New Roman" w:cs="Times New Roman"/>
          <w:sz w:val="24"/>
          <w:szCs w:val="24"/>
        </w:rPr>
        <w:t>proc</w:t>
      </w:r>
      <w:r w:rsidR="00405F7A">
        <w:rPr>
          <w:rFonts w:ascii="Times New Roman" w:eastAsia="宋体" w:hAnsi="Times New Roman" w:cs="Times New Roman" w:hint="eastAsia"/>
          <w:sz w:val="24"/>
          <w:szCs w:val="24"/>
        </w:rPr>
        <w:t>”</w:t>
      </w:r>
      <w:r w:rsidRPr="00C27286">
        <w:rPr>
          <w:rFonts w:ascii="Times New Roman" w:eastAsia="宋体" w:hAnsi="Times New Roman" w:cs="Times New Roman"/>
          <w:sz w:val="24"/>
          <w:szCs w:val="24"/>
        </w:rPr>
        <w:t>程序包进行</w:t>
      </w:r>
      <w:r w:rsidR="00405F7A" w:rsidRPr="00C27286">
        <w:rPr>
          <w:rFonts w:ascii="Times New Roman" w:eastAsia="宋体" w:hAnsi="Times New Roman" w:cs="Times New Roman"/>
          <w:sz w:val="24"/>
          <w:szCs w:val="24"/>
        </w:rPr>
        <w:t xml:space="preserve"> </w:t>
      </w:r>
      <w:r w:rsidRPr="00C27286">
        <w:rPr>
          <w:rFonts w:ascii="Times New Roman" w:eastAsia="宋体" w:hAnsi="Times New Roman" w:cs="Times New Roman"/>
          <w:sz w:val="24"/>
          <w:szCs w:val="24"/>
        </w:rPr>
        <w:t>ROC</w:t>
      </w:r>
      <w:r w:rsidRPr="00C27286">
        <w:rPr>
          <w:rFonts w:ascii="Times New Roman" w:eastAsia="宋体" w:hAnsi="Times New Roman" w:cs="Times New Roman"/>
          <w:sz w:val="24"/>
          <w:szCs w:val="24"/>
        </w:rPr>
        <w:t>分析以评估</w:t>
      </w:r>
      <w:r w:rsidR="00405F7A">
        <w:rPr>
          <w:rFonts w:ascii="Times New Roman" w:eastAsia="宋体" w:hAnsi="Times New Roman" w:cs="Times New Roman" w:hint="eastAsia"/>
          <w:sz w:val="24"/>
          <w:szCs w:val="24"/>
        </w:rPr>
        <w:t>基因</w:t>
      </w:r>
      <w:r w:rsidRPr="00C27286">
        <w:rPr>
          <w:rFonts w:ascii="Times New Roman" w:eastAsia="宋体" w:hAnsi="Times New Roman" w:cs="Times New Roman"/>
          <w:sz w:val="24"/>
          <w:szCs w:val="24"/>
        </w:rPr>
        <w:t>生物标志物的准确性。用</w:t>
      </w:r>
      <w:r w:rsidR="00405F7A">
        <w:rPr>
          <w:rFonts w:ascii="Times New Roman" w:eastAsia="宋体" w:hAnsi="Times New Roman" w:cs="Times New Roman" w:hint="eastAsia"/>
          <w:sz w:val="24"/>
          <w:szCs w:val="24"/>
        </w:rPr>
        <w:t>“</w:t>
      </w:r>
      <w:proofErr w:type="spellStart"/>
      <w:r w:rsidRPr="00C27286">
        <w:rPr>
          <w:rFonts w:ascii="Times New Roman" w:eastAsia="宋体" w:hAnsi="Times New Roman" w:cs="Times New Roman"/>
          <w:sz w:val="24"/>
          <w:szCs w:val="24"/>
        </w:rPr>
        <w:t>Circlize</w:t>
      </w:r>
      <w:proofErr w:type="spellEnd"/>
      <w:r w:rsidR="00405F7A">
        <w:rPr>
          <w:rFonts w:ascii="Times New Roman" w:eastAsia="宋体" w:hAnsi="Times New Roman" w:cs="Times New Roman" w:hint="eastAsia"/>
          <w:sz w:val="24"/>
          <w:szCs w:val="24"/>
        </w:rPr>
        <w:t>”</w:t>
      </w:r>
      <w:r w:rsidRPr="00C27286">
        <w:rPr>
          <w:rFonts w:ascii="Times New Roman" w:eastAsia="宋体" w:hAnsi="Times New Roman" w:cs="Times New Roman"/>
          <w:sz w:val="24"/>
          <w:szCs w:val="24"/>
        </w:rPr>
        <w:t>和</w:t>
      </w:r>
      <w:r w:rsidR="00405F7A">
        <w:rPr>
          <w:rFonts w:ascii="Times New Roman" w:eastAsia="宋体" w:hAnsi="Times New Roman" w:cs="Times New Roman" w:hint="eastAsia"/>
          <w:sz w:val="24"/>
          <w:szCs w:val="24"/>
        </w:rPr>
        <w:t>“</w:t>
      </w:r>
      <w:r w:rsidRPr="00C27286">
        <w:rPr>
          <w:rFonts w:ascii="Times New Roman" w:eastAsia="宋体" w:hAnsi="Times New Roman" w:cs="Times New Roman"/>
          <w:sz w:val="24"/>
          <w:szCs w:val="24"/>
        </w:rPr>
        <w:t>GRID</w:t>
      </w:r>
      <w:r w:rsidR="00405F7A">
        <w:rPr>
          <w:rFonts w:ascii="Times New Roman" w:eastAsia="宋体" w:hAnsi="Times New Roman" w:cs="Times New Roman" w:hint="eastAsia"/>
          <w:sz w:val="24"/>
          <w:szCs w:val="24"/>
        </w:rPr>
        <w:t>”</w:t>
      </w:r>
      <w:r w:rsidR="00405F7A" w:rsidRPr="00C27286">
        <w:rPr>
          <w:rFonts w:ascii="Times New Roman" w:eastAsia="宋体" w:hAnsi="Times New Roman" w:cs="Times New Roman"/>
          <w:sz w:val="24"/>
          <w:szCs w:val="24"/>
        </w:rPr>
        <w:t>程序包</w:t>
      </w:r>
      <w:r w:rsidRPr="00C27286">
        <w:rPr>
          <w:rFonts w:ascii="Times New Roman" w:eastAsia="宋体" w:hAnsi="Times New Roman" w:cs="Times New Roman"/>
          <w:sz w:val="24"/>
          <w:szCs w:val="24"/>
        </w:rPr>
        <w:t>绘制用于注释基因位置的基因组</w:t>
      </w:r>
      <w:r w:rsidR="00405F7A">
        <w:rPr>
          <w:rFonts w:ascii="Times New Roman" w:eastAsia="宋体" w:hAnsi="Times New Roman" w:cs="Times New Roman" w:hint="eastAsia"/>
          <w:sz w:val="24"/>
          <w:szCs w:val="24"/>
        </w:rPr>
        <w:t>圈</w:t>
      </w:r>
      <w:r w:rsidRPr="00C27286">
        <w:rPr>
          <w:rFonts w:ascii="Times New Roman" w:eastAsia="宋体" w:hAnsi="Times New Roman" w:cs="Times New Roman"/>
          <w:sz w:val="24"/>
          <w:szCs w:val="24"/>
        </w:rPr>
        <w:t>图。用</w:t>
      </w:r>
      <w:proofErr w:type="spellStart"/>
      <w:r w:rsidRPr="00C27286">
        <w:rPr>
          <w:rFonts w:ascii="Times New Roman" w:eastAsia="宋体" w:hAnsi="Times New Roman" w:cs="Times New Roman"/>
          <w:sz w:val="24"/>
          <w:szCs w:val="24"/>
        </w:rPr>
        <w:t>KAKS_Calculator</w:t>
      </w:r>
      <w:proofErr w:type="spellEnd"/>
      <w:r w:rsidRPr="00C27286">
        <w:rPr>
          <w:rFonts w:ascii="Times New Roman" w:eastAsia="宋体" w:hAnsi="Times New Roman" w:cs="Times New Roman"/>
          <w:sz w:val="24"/>
          <w:szCs w:val="24"/>
        </w:rPr>
        <w:t xml:space="preserve"> 2.0</w:t>
      </w:r>
      <w:proofErr w:type="gramStart"/>
      <w:r w:rsidRPr="00C27286">
        <w:rPr>
          <w:rFonts w:ascii="Times New Roman" w:eastAsia="宋体" w:hAnsi="Times New Roman" w:cs="Times New Roman"/>
          <w:sz w:val="24"/>
          <w:szCs w:val="24"/>
        </w:rPr>
        <w:t>计算</w:t>
      </w:r>
      <w:r w:rsidR="00EB395A" w:rsidRPr="00C27286">
        <w:rPr>
          <w:rFonts w:ascii="Times New Roman" w:eastAsia="宋体" w:hAnsi="Times New Roman" w:cs="Times New Roman"/>
          <w:sz w:val="24"/>
          <w:szCs w:val="24"/>
        </w:rPr>
        <w:t>非</w:t>
      </w:r>
      <w:proofErr w:type="gramEnd"/>
      <w:r w:rsidR="00EB395A" w:rsidRPr="00C27286">
        <w:rPr>
          <w:rFonts w:ascii="Times New Roman" w:eastAsia="宋体" w:hAnsi="Times New Roman" w:cs="Times New Roman"/>
          <w:sz w:val="24"/>
          <w:szCs w:val="24"/>
        </w:rPr>
        <w:t>同义突变与同义突变</w:t>
      </w:r>
      <w:r w:rsidR="00EB395A">
        <w:rPr>
          <w:rFonts w:ascii="Times New Roman" w:eastAsia="宋体" w:hAnsi="Times New Roman" w:cs="Times New Roman" w:hint="eastAsia"/>
          <w:sz w:val="24"/>
          <w:szCs w:val="24"/>
        </w:rPr>
        <w:t>（</w:t>
      </w:r>
      <w:r w:rsidR="00EB395A" w:rsidRPr="00C27286">
        <w:rPr>
          <w:rFonts w:ascii="Times New Roman" w:eastAsia="宋体" w:hAnsi="Times New Roman" w:cs="Times New Roman"/>
          <w:sz w:val="24"/>
          <w:szCs w:val="24"/>
        </w:rPr>
        <w:t>Ka/Ks</w:t>
      </w:r>
      <w:r w:rsidR="00EB395A">
        <w:rPr>
          <w:rFonts w:ascii="Times New Roman" w:eastAsia="宋体" w:hAnsi="Times New Roman" w:cs="Times New Roman" w:hint="eastAsia"/>
          <w:sz w:val="24"/>
          <w:szCs w:val="24"/>
        </w:rPr>
        <w:t>）</w:t>
      </w:r>
      <w:r w:rsidR="00EB395A" w:rsidRPr="00C27286">
        <w:rPr>
          <w:rFonts w:ascii="Times New Roman" w:eastAsia="宋体" w:hAnsi="Times New Roman" w:cs="Times New Roman"/>
          <w:sz w:val="24"/>
          <w:szCs w:val="24"/>
        </w:rPr>
        <w:t>的比率</w:t>
      </w:r>
      <w:r w:rsidRPr="00C27286">
        <w:rPr>
          <w:rFonts w:ascii="Times New Roman" w:eastAsia="宋体" w:hAnsi="Times New Roman" w:cs="Times New Roman"/>
          <w:sz w:val="24"/>
          <w:szCs w:val="24"/>
        </w:rPr>
        <w:t>。</w:t>
      </w:r>
    </w:p>
    <w:p w14:paraId="236E2ECD" w14:textId="2AF5A685" w:rsidR="00EB395A" w:rsidRPr="00810E8B" w:rsidRDefault="00EB395A" w:rsidP="00105C75">
      <w:pPr>
        <w:spacing w:line="360" w:lineRule="auto"/>
        <w:rPr>
          <w:rFonts w:ascii="Times New Roman" w:eastAsia="宋体" w:hAnsi="Times New Roman" w:cs="Times New Roman"/>
          <w:b/>
          <w:bCs/>
          <w:sz w:val="24"/>
          <w:szCs w:val="24"/>
        </w:rPr>
      </w:pPr>
      <w:r w:rsidRPr="00810E8B">
        <w:rPr>
          <w:rFonts w:ascii="Times New Roman" w:eastAsia="宋体" w:hAnsi="Times New Roman" w:cs="Times New Roman" w:hint="eastAsia"/>
          <w:b/>
          <w:bCs/>
          <w:sz w:val="24"/>
          <w:szCs w:val="24"/>
        </w:rPr>
        <w:t>表</w:t>
      </w:r>
      <w:r w:rsidRPr="00810E8B">
        <w:rPr>
          <w:rFonts w:ascii="Times New Roman" w:eastAsia="宋体" w:hAnsi="Times New Roman" w:cs="Times New Roman" w:hint="eastAsia"/>
          <w:b/>
          <w:bCs/>
          <w:sz w:val="24"/>
          <w:szCs w:val="24"/>
        </w:rPr>
        <w:t>1</w:t>
      </w:r>
      <w:r w:rsidRPr="00810E8B">
        <w:rPr>
          <w:rFonts w:ascii="Times New Roman" w:eastAsia="宋体" w:hAnsi="Times New Roman" w:cs="Times New Roman"/>
          <w:b/>
          <w:bCs/>
          <w:sz w:val="24"/>
          <w:szCs w:val="24"/>
        </w:rPr>
        <w:t xml:space="preserve"> </w:t>
      </w:r>
      <w:r w:rsidRPr="00810E8B">
        <w:rPr>
          <w:rFonts w:ascii="Times New Roman" w:eastAsia="宋体" w:hAnsi="Times New Roman" w:cs="Times New Roman" w:hint="eastAsia"/>
          <w:b/>
          <w:bCs/>
          <w:sz w:val="24"/>
          <w:szCs w:val="24"/>
        </w:rPr>
        <w:t>粪便</w:t>
      </w:r>
      <w:r w:rsidR="00DC50F4">
        <w:rPr>
          <w:rFonts w:ascii="Times New Roman" w:eastAsia="宋体" w:hAnsi="Times New Roman" w:cs="Times New Roman" w:hint="eastAsia"/>
          <w:b/>
          <w:bCs/>
          <w:sz w:val="24"/>
          <w:szCs w:val="24"/>
        </w:rPr>
        <w:t>宏基因组测序</w:t>
      </w:r>
      <w:r w:rsidR="00810E8B" w:rsidRPr="00810E8B">
        <w:rPr>
          <w:rFonts w:ascii="Times New Roman" w:eastAsia="宋体" w:hAnsi="Times New Roman" w:cs="Times New Roman" w:hint="eastAsia"/>
          <w:b/>
          <w:bCs/>
          <w:sz w:val="24"/>
          <w:szCs w:val="24"/>
        </w:rPr>
        <w:t>样本收集</w:t>
      </w:r>
    </w:p>
    <w:p w14:paraId="053EC7F9" w14:textId="1D85C7CA" w:rsidR="00EB395A" w:rsidRPr="005F0AFE" w:rsidRDefault="00EB395A" w:rsidP="00105C75">
      <w:pPr>
        <w:spacing w:line="360" w:lineRule="auto"/>
        <w:rPr>
          <w:rFonts w:ascii="Times New Roman" w:eastAsia="宋体" w:hAnsi="Times New Roman" w:cs="Times New Roman"/>
          <w:sz w:val="24"/>
          <w:szCs w:val="24"/>
        </w:rPr>
      </w:pPr>
      <w:r w:rsidRPr="00EB395A">
        <w:rPr>
          <w:rFonts w:ascii="Times New Roman" w:eastAsia="宋体" w:hAnsi="Times New Roman" w:cs="Times New Roman" w:hint="eastAsia"/>
          <w:noProof/>
          <w:sz w:val="24"/>
          <w:szCs w:val="24"/>
        </w:rPr>
        <w:drawing>
          <wp:inline distT="0" distB="0" distL="0" distR="0" wp14:anchorId="4122AE07" wp14:editId="5D59A02A">
            <wp:extent cx="1830865" cy="5570220"/>
            <wp:effectExtent l="0" t="2857"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836966" cy="5588780"/>
                    </a:xfrm>
                    <a:prstGeom prst="rect">
                      <a:avLst/>
                    </a:prstGeom>
                    <a:noFill/>
                    <a:ln>
                      <a:noFill/>
                    </a:ln>
                  </pic:spPr>
                </pic:pic>
              </a:graphicData>
            </a:graphic>
          </wp:inline>
        </w:drawing>
      </w:r>
    </w:p>
    <w:p w14:paraId="4DA6C374" w14:textId="5341C6E4" w:rsidR="00F73AD8" w:rsidRPr="00F73AD8" w:rsidRDefault="00C61EA4" w:rsidP="00B11D5D">
      <w:pPr>
        <w:widowControl/>
        <w:pBdr>
          <w:bottom w:val="single" w:sz="6" w:space="0" w:color="EEEEEE"/>
        </w:pBdr>
        <w:shd w:val="clear" w:color="auto" w:fill="FFFFFF"/>
        <w:spacing w:before="120"/>
        <w:jc w:val="center"/>
        <w:outlineLvl w:val="1"/>
        <w:rPr>
          <w:rFonts w:ascii="Times New Roman" w:eastAsia="宋体" w:hAnsi="Times New Roman" w:cs="Times New Roman"/>
          <w:b/>
          <w:bCs/>
          <w:sz w:val="24"/>
          <w:szCs w:val="24"/>
        </w:rPr>
      </w:pPr>
      <w:r w:rsidRPr="00C85467">
        <w:rPr>
          <w:rFonts w:ascii="Times New Roman" w:eastAsia="宋体" w:hAnsi="Times New Roman" w:cs="Times New Roman"/>
          <w:b/>
          <w:bCs/>
          <w:color w:val="FFA500"/>
          <w:spacing w:val="8"/>
          <w:kern w:val="0"/>
          <w:sz w:val="34"/>
          <w:szCs w:val="34"/>
        </w:rPr>
        <w:t>结果</w:t>
      </w:r>
    </w:p>
    <w:p w14:paraId="1CEBC06C" w14:textId="6788AFEF" w:rsidR="00DC50F4" w:rsidRDefault="00DC50F4" w:rsidP="00DC50F4">
      <w:pPr>
        <w:spacing w:line="360" w:lineRule="auto"/>
        <w:jc w:val="center"/>
        <w:rPr>
          <w:rFonts w:ascii="Times New Roman" w:eastAsia="宋体" w:hAnsi="Times New Roman" w:cs="Times New Roman"/>
          <w:b/>
          <w:bCs/>
          <w:color w:val="FFA500"/>
          <w:spacing w:val="8"/>
          <w:kern w:val="0"/>
          <w:sz w:val="31"/>
          <w:szCs w:val="31"/>
        </w:rPr>
      </w:pPr>
      <w:r w:rsidRPr="00DC50F4">
        <w:rPr>
          <w:rFonts w:ascii="Times New Roman" w:eastAsia="宋体" w:hAnsi="Times New Roman" w:cs="Times New Roman"/>
          <w:b/>
          <w:bCs/>
          <w:color w:val="FFA500"/>
          <w:spacing w:val="8"/>
          <w:kern w:val="0"/>
          <w:sz w:val="31"/>
          <w:szCs w:val="31"/>
        </w:rPr>
        <w:t>SNV</w:t>
      </w:r>
      <w:r>
        <w:rPr>
          <w:rFonts w:ascii="Times New Roman" w:eastAsia="宋体" w:hAnsi="Times New Roman" w:cs="Times New Roman" w:hint="eastAsia"/>
          <w:b/>
          <w:bCs/>
          <w:color w:val="FFA500"/>
          <w:spacing w:val="8"/>
          <w:kern w:val="0"/>
          <w:sz w:val="31"/>
          <w:szCs w:val="31"/>
        </w:rPr>
        <w:t>甄别</w:t>
      </w:r>
      <w:r w:rsidRPr="00DC50F4">
        <w:rPr>
          <w:rFonts w:ascii="Times New Roman" w:eastAsia="宋体" w:hAnsi="Times New Roman" w:cs="Times New Roman"/>
          <w:b/>
          <w:bCs/>
          <w:color w:val="FFA500"/>
          <w:spacing w:val="8"/>
          <w:kern w:val="0"/>
          <w:sz w:val="31"/>
          <w:szCs w:val="31"/>
        </w:rPr>
        <w:t>与</w:t>
      </w:r>
      <w:r w:rsidRPr="00DC50F4">
        <w:rPr>
          <w:rFonts w:ascii="Times New Roman" w:eastAsia="宋体" w:hAnsi="Times New Roman" w:cs="Times New Roman"/>
          <w:b/>
          <w:bCs/>
          <w:color w:val="FFA500"/>
          <w:spacing w:val="8"/>
          <w:kern w:val="0"/>
          <w:sz w:val="31"/>
          <w:szCs w:val="31"/>
        </w:rPr>
        <w:t>IBD</w:t>
      </w:r>
      <w:r w:rsidRPr="00DC50F4">
        <w:rPr>
          <w:rFonts w:ascii="Times New Roman" w:eastAsia="宋体" w:hAnsi="Times New Roman" w:cs="Times New Roman"/>
          <w:b/>
          <w:bCs/>
          <w:color w:val="FFA500"/>
          <w:spacing w:val="8"/>
          <w:kern w:val="0"/>
          <w:sz w:val="31"/>
          <w:szCs w:val="31"/>
        </w:rPr>
        <w:t>模型中基因标记物的构建和验证</w:t>
      </w:r>
    </w:p>
    <w:p w14:paraId="26DBCEED" w14:textId="3DEFA120" w:rsidR="00DC50F4" w:rsidRDefault="00DC50F4" w:rsidP="0073555B">
      <w:pPr>
        <w:spacing w:line="360" w:lineRule="auto"/>
        <w:rPr>
          <w:rFonts w:ascii="Times New Roman" w:eastAsia="宋体" w:hAnsi="Times New Roman" w:cs="Times New Roman"/>
          <w:sz w:val="24"/>
          <w:szCs w:val="24"/>
        </w:rPr>
      </w:pPr>
      <w:r w:rsidRPr="00DC50F4">
        <w:rPr>
          <w:rFonts w:ascii="Times New Roman" w:eastAsia="宋体" w:hAnsi="Times New Roman" w:cs="Times New Roman" w:hint="eastAsia"/>
          <w:sz w:val="24"/>
          <w:szCs w:val="24"/>
        </w:rPr>
        <w:t>我们</w:t>
      </w:r>
      <w:r>
        <w:rPr>
          <w:rFonts w:ascii="Times New Roman" w:eastAsia="宋体" w:hAnsi="Times New Roman" w:cs="Times New Roman" w:hint="eastAsia"/>
          <w:sz w:val="24"/>
          <w:szCs w:val="24"/>
        </w:rPr>
        <w:t>使用</w:t>
      </w:r>
      <w:r w:rsidRPr="00DC50F4">
        <w:rPr>
          <w:rFonts w:ascii="Times New Roman" w:eastAsia="宋体" w:hAnsi="Times New Roman" w:cs="Times New Roman"/>
          <w:sz w:val="24"/>
          <w:szCs w:val="24"/>
        </w:rPr>
        <w:t>17</w:t>
      </w:r>
      <w:r w:rsidRPr="00DC50F4">
        <w:rPr>
          <w:rFonts w:ascii="Times New Roman" w:eastAsia="宋体" w:hAnsi="Times New Roman" w:cs="Times New Roman"/>
          <w:sz w:val="24"/>
          <w:szCs w:val="24"/>
        </w:rPr>
        <w:t>个菌株的全基因组构建基因组文库，并将每个样本的</w:t>
      </w:r>
      <w:r>
        <w:rPr>
          <w:rFonts w:ascii="Times New Roman" w:eastAsia="宋体" w:hAnsi="Times New Roman" w:cs="Times New Roman" w:hint="eastAsia"/>
          <w:sz w:val="24"/>
          <w:szCs w:val="24"/>
        </w:rPr>
        <w:t>宏</w:t>
      </w:r>
      <w:r w:rsidRPr="00DC50F4">
        <w:rPr>
          <w:rFonts w:ascii="Times New Roman" w:eastAsia="宋体" w:hAnsi="Times New Roman" w:cs="Times New Roman"/>
          <w:sz w:val="24"/>
          <w:szCs w:val="24"/>
        </w:rPr>
        <w:t>基因组</w:t>
      </w:r>
      <w:r>
        <w:rPr>
          <w:rFonts w:ascii="Times New Roman" w:eastAsia="宋体" w:hAnsi="Times New Roman" w:cs="Times New Roman" w:hint="eastAsia"/>
          <w:sz w:val="24"/>
          <w:szCs w:val="24"/>
        </w:rPr>
        <w:t>数据</w:t>
      </w:r>
      <w:r w:rsidRPr="00DC50F4">
        <w:rPr>
          <w:rFonts w:ascii="Times New Roman" w:eastAsia="宋体" w:hAnsi="Times New Roman" w:cs="Times New Roman"/>
          <w:sz w:val="24"/>
          <w:szCs w:val="24"/>
        </w:rPr>
        <w:t>与</w:t>
      </w:r>
      <w:r>
        <w:rPr>
          <w:rFonts w:ascii="Times New Roman" w:eastAsia="宋体" w:hAnsi="Times New Roman" w:cs="Times New Roman" w:hint="eastAsia"/>
          <w:sz w:val="24"/>
          <w:szCs w:val="24"/>
        </w:rPr>
        <w:t>基因组文库比较来甄别</w:t>
      </w:r>
      <w:r w:rsidRPr="00DC50F4">
        <w:rPr>
          <w:rFonts w:ascii="Times New Roman" w:eastAsia="宋体" w:hAnsi="Times New Roman" w:cs="Times New Roman"/>
          <w:sz w:val="24"/>
          <w:szCs w:val="24"/>
        </w:rPr>
        <w:t>SNV</w:t>
      </w:r>
      <w:r w:rsidRPr="00DC50F4">
        <w:rPr>
          <w:rFonts w:ascii="Times New Roman" w:eastAsia="宋体" w:hAnsi="Times New Roman" w:cs="Times New Roman"/>
          <w:sz w:val="24"/>
          <w:szCs w:val="24"/>
        </w:rPr>
        <w:t>。属于</w:t>
      </w:r>
      <w:r w:rsidRPr="00DC50F4">
        <w:rPr>
          <w:rFonts w:ascii="Times New Roman" w:eastAsia="宋体" w:hAnsi="Times New Roman" w:cs="Times New Roman"/>
          <w:sz w:val="24"/>
          <w:szCs w:val="24"/>
        </w:rPr>
        <w:t>PRJNA400072</w:t>
      </w:r>
      <w:r w:rsidRPr="00DC50F4">
        <w:rPr>
          <w:rFonts w:ascii="Times New Roman" w:eastAsia="宋体" w:hAnsi="Times New Roman" w:cs="Times New Roman"/>
          <w:sz w:val="24"/>
          <w:szCs w:val="24"/>
        </w:rPr>
        <w:t>项目的样本被分为发现队列</w:t>
      </w:r>
      <w:r w:rsidR="00387057">
        <w:rPr>
          <w:rFonts w:ascii="Times New Roman" w:eastAsia="宋体" w:hAnsi="Times New Roman" w:cs="Times New Roman" w:hint="eastAsia"/>
          <w:sz w:val="24"/>
          <w:szCs w:val="24"/>
        </w:rPr>
        <w:t xml:space="preserve"> </w:t>
      </w:r>
      <w:r w:rsidRPr="00DC50F4">
        <w:rPr>
          <w:rFonts w:ascii="Times New Roman" w:eastAsia="宋体" w:hAnsi="Times New Roman" w:cs="Times New Roman"/>
          <w:sz w:val="24"/>
          <w:szCs w:val="24"/>
        </w:rPr>
        <w:t>(n=102)</w:t>
      </w:r>
      <w:r w:rsidR="00387057">
        <w:rPr>
          <w:rFonts w:ascii="Times New Roman" w:eastAsia="宋体" w:hAnsi="Times New Roman" w:cs="Times New Roman"/>
          <w:sz w:val="24"/>
          <w:szCs w:val="24"/>
        </w:rPr>
        <w:t xml:space="preserve"> </w:t>
      </w:r>
      <w:r w:rsidRPr="00DC50F4">
        <w:rPr>
          <w:rFonts w:ascii="Times New Roman" w:eastAsia="宋体" w:hAnsi="Times New Roman" w:cs="Times New Roman"/>
          <w:sz w:val="24"/>
          <w:szCs w:val="24"/>
        </w:rPr>
        <w:t>和验证队列</w:t>
      </w:r>
      <w:r w:rsidR="00387057">
        <w:rPr>
          <w:rFonts w:ascii="Times New Roman" w:eastAsia="宋体" w:hAnsi="Times New Roman" w:cs="Times New Roman" w:hint="eastAsia"/>
          <w:sz w:val="24"/>
          <w:szCs w:val="24"/>
        </w:rPr>
        <w:t xml:space="preserve"> </w:t>
      </w:r>
      <w:r w:rsidRPr="00DC50F4">
        <w:rPr>
          <w:rFonts w:ascii="Times New Roman" w:eastAsia="宋体" w:hAnsi="Times New Roman" w:cs="Times New Roman"/>
          <w:sz w:val="24"/>
          <w:szCs w:val="24"/>
        </w:rPr>
        <w:t>(n=42)</w:t>
      </w:r>
      <w:r w:rsidRPr="00DC50F4">
        <w:rPr>
          <w:rFonts w:ascii="Times New Roman" w:eastAsia="宋体" w:hAnsi="Times New Roman" w:cs="Times New Roman"/>
          <w:sz w:val="24"/>
          <w:szCs w:val="24"/>
        </w:rPr>
        <w:t>。发现队列包括</w:t>
      </w:r>
      <w:r w:rsidRPr="00DC50F4">
        <w:rPr>
          <w:rFonts w:ascii="Times New Roman" w:eastAsia="宋体" w:hAnsi="Times New Roman" w:cs="Times New Roman"/>
          <w:sz w:val="24"/>
          <w:szCs w:val="24"/>
        </w:rPr>
        <w:t>68</w:t>
      </w:r>
      <w:r w:rsidRPr="00DC50F4">
        <w:rPr>
          <w:rFonts w:ascii="Times New Roman" w:eastAsia="宋体" w:hAnsi="Times New Roman" w:cs="Times New Roman"/>
          <w:sz w:val="24"/>
          <w:szCs w:val="24"/>
        </w:rPr>
        <w:t>名</w:t>
      </w:r>
      <w:r w:rsidRPr="00DC50F4">
        <w:rPr>
          <w:rFonts w:ascii="Times New Roman" w:eastAsia="宋体" w:hAnsi="Times New Roman" w:cs="Times New Roman"/>
          <w:sz w:val="24"/>
          <w:szCs w:val="24"/>
        </w:rPr>
        <w:t>CD</w:t>
      </w:r>
      <w:r w:rsidRPr="00DC50F4">
        <w:rPr>
          <w:rFonts w:ascii="Times New Roman" w:eastAsia="宋体" w:hAnsi="Times New Roman" w:cs="Times New Roman"/>
          <w:sz w:val="24"/>
          <w:szCs w:val="24"/>
        </w:rPr>
        <w:t>患者和</w:t>
      </w:r>
      <w:r w:rsidRPr="00DC50F4">
        <w:rPr>
          <w:rFonts w:ascii="Times New Roman" w:eastAsia="宋体" w:hAnsi="Times New Roman" w:cs="Times New Roman"/>
          <w:sz w:val="24"/>
          <w:szCs w:val="24"/>
        </w:rPr>
        <w:t>34</w:t>
      </w:r>
      <w:r w:rsidRPr="00DC50F4">
        <w:rPr>
          <w:rFonts w:ascii="Times New Roman" w:eastAsia="宋体" w:hAnsi="Times New Roman" w:cs="Times New Roman"/>
          <w:sz w:val="24"/>
          <w:szCs w:val="24"/>
        </w:rPr>
        <w:t>名健康对照，总共有</w:t>
      </w:r>
      <w:r w:rsidRPr="00DC50F4">
        <w:rPr>
          <w:rFonts w:ascii="Times New Roman" w:eastAsia="宋体" w:hAnsi="Times New Roman" w:cs="Times New Roman"/>
          <w:sz w:val="24"/>
          <w:szCs w:val="24"/>
        </w:rPr>
        <w:t>558,738</w:t>
      </w:r>
      <w:r w:rsidRPr="00DC50F4">
        <w:rPr>
          <w:rFonts w:ascii="Times New Roman" w:eastAsia="宋体" w:hAnsi="Times New Roman" w:cs="Times New Roman"/>
          <w:sz w:val="24"/>
          <w:szCs w:val="24"/>
        </w:rPr>
        <w:t>个非冗余</w:t>
      </w:r>
      <w:r w:rsidRPr="00DC50F4">
        <w:rPr>
          <w:rFonts w:ascii="Times New Roman" w:eastAsia="宋体" w:hAnsi="Times New Roman" w:cs="Times New Roman"/>
          <w:sz w:val="24"/>
          <w:szCs w:val="24"/>
        </w:rPr>
        <w:t>SNV</w:t>
      </w:r>
      <w:r w:rsidRPr="00DC50F4">
        <w:rPr>
          <w:rFonts w:ascii="Times New Roman" w:eastAsia="宋体" w:hAnsi="Times New Roman" w:cs="Times New Roman"/>
          <w:sz w:val="24"/>
          <w:szCs w:val="24"/>
        </w:rPr>
        <w:t>被注释到</w:t>
      </w:r>
      <w:r w:rsidRPr="00DC50F4">
        <w:rPr>
          <w:rFonts w:ascii="Times New Roman" w:eastAsia="宋体" w:hAnsi="Times New Roman" w:cs="Times New Roman"/>
          <w:sz w:val="24"/>
          <w:szCs w:val="24"/>
        </w:rPr>
        <w:t>28,816</w:t>
      </w:r>
      <w:r w:rsidRPr="00DC50F4">
        <w:rPr>
          <w:rFonts w:ascii="Times New Roman" w:eastAsia="宋体" w:hAnsi="Times New Roman" w:cs="Times New Roman"/>
          <w:sz w:val="24"/>
          <w:szCs w:val="24"/>
        </w:rPr>
        <w:t>个基因</w:t>
      </w:r>
      <w:r w:rsidR="00387057">
        <w:rPr>
          <w:rFonts w:ascii="Times New Roman" w:eastAsia="宋体" w:hAnsi="Times New Roman" w:cs="Times New Roman" w:hint="eastAsia"/>
          <w:sz w:val="24"/>
          <w:szCs w:val="24"/>
        </w:rPr>
        <w:t>上</w:t>
      </w:r>
      <w:r w:rsidRPr="00DC50F4">
        <w:rPr>
          <w:rFonts w:ascii="Times New Roman" w:eastAsia="宋体" w:hAnsi="Times New Roman" w:cs="Times New Roman"/>
          <w:sz w:val="24"/>
          <w:szCs w:val="24"/>
        </w:rPr>
        <w:t>。</w:t>
      </w:r>
      <w:r w:rsidRPr="00DC50F4">
        <w:rPr>
          <w:rFonts w:ascii="Times New Roman" w:eastAsia="宋体" w:hAnsi="Times New Roman" w:cs="Times New Roman"/>
          <w:sz w:val="24"/>
          <w:szCs w:val="24"/>
        </w:rPr>
        <w:t>SNV</w:t>
      </w:r>
      <w:r w:rsidRPr="00DC50F4">
        <w:rPr>
          <w:rFonts w:ascii="Times New Roman" w:eastAsia="宋体" w:hAnsi="Times New Roman" w:cs="Times New Roman"/>
          <w:sz w:val="24"/>
          <w:szCs w:val="24"/>
        </w:rPr>
        <w:t>在基因中的位置和数量可能直接影响基因的功能，进而影响微生物的进化。</w:t>
      </w:r>
      <w:r w:rsidR="00387057">
        <w:rPr>
          <w:rFonts w:ascii="Times New Roman" w:eastAsia="宋体" w:hAnsi="Times New Roman" w:cs="Times New Roman" w:hint="eastAsia"/>
          <w:sz w:val="24"/>
          <w:szCs w:val="24"/>
        </w:rPr>
        <w:t>我们</w:t>
      </w:r>
      <w:r w:rsidRPr="00DC50F4">
        <w:rPr>
          <w:rFonts w:ascii="Times New Roman" w:eastAsia="宋体" w:hAnsi="Times New Roman" w:cs="Times New Roman"/>
          <w:sz w:val="24"/>
          <w:szCs w:val="24"/>
        </w:rPr>
        <w:t>以</w:t>
      </w:r>
      <w:r w:rsidRPr="00DC50F4">
        <w:rPr>
          <w:rFonts w:ascii="Times New Roman" w:eastAsia="宋体" w:hAnsi="Times New Roman" w:cs="Times New Roman"/>
          <w:sz w:val="24"/>
          <w:szCs w:val="24"/>
        </w:rPr>
        <w:t>28</w:t>
      </w:r>
      <w:r w:rsidR="00387057">
        <w:rPr>
          <w:rFonts w:ascii="Times New Roman" w:eastAsia="宋体" w:hAnsi="Times New Roman" w:cs="Times New Roman" w:hint="eastAsia"/>
          <w:sz w:val="24"/>
          <w:szCs w:val="24"/>
        </w:rPr>
        <w:t>,</w:t>
      </w:r>
      <w:r w:rsidRPr="00DC50F4">
        <w:rPr>
          <w:rFonts w:ascii="Times New Roman" w:eastAsia="宋体" w:hAnsi="Times New Roman" w:cs="Times New Roman"/>
          <w:sz w:val="24"/>
          <w:szCs w:val="24"/>
        </w:rPr>
        <w:t>816</w:t>
      </w:r>
      <w:r w:rsidRPr="00DC50F4">
        <w:rPr>
          <w:rFonts w:ascii="Times New Roman" w:eastAsia="宋体" w:hAnsi="Times New Roman" w:cs="Times New Roman"/>
          <w:sz w:val="24"/>
          <w:szCs w:val="24"/>
        </w:rPr>
        <w:t>个基因上的</w:t>
      </w:r>
      <w:r w:rsidRPr="00DC50F4">
        <w:rPr>
          <w:rFonts w:ascii="Times New Roman" w:eastAsia="宋体" w:hAnsi="Times New Roman" w:cs="Times New Roman"/>
          <w:sz w:val="24"/>
          <w:szCs w:val="24"/>
        </w:rPr>
        <w:t>SNV</w:t>
      </w:r>
      <w:r w:rsidR="00387057">
        <w:rPr>
          <w:rFonts w:ascii="Times New Roman" w:eastAsia="宋体" w:hAnsi="Times New Roman" w:cs="Times New Roman" w:hint="eastAsia"/>
          <w:sz w:val="24"/>
          <w:szCs w:val="24"/>
        </w:rPr>
        <w:t>数量</w:t>
      </w:r>
      <w:r w:rsidRPr="00DC50F4">
        <w:rPr>
          <w:rFonts w:ascii="Times New Roman" w:eastAsia="宋体" w:hAnsi="Times New Roman" w:cs="Times New Roman"/>
          <w:sz w:val="24"/>
          <w:szCs w:val="24"/>
        </w:rPr>
        <w:t>为特征，进行随机森林建模，得到不同基因特征的重要度分数并进行排序。在</w:t>
      </w:r>
      <w:r w:rsidRPr="00DC50F4">
        <w:rPr>
          <w:rFonts w:ascii="Times New Roman" w:eastAsia="宋体" w:hAnsi="Times New Roman" w:cs="Times New Roman"/>
          <w:sz w:val="24"/>
          <w:szCs w:val="24"/>
        </w:rPr>
        <w:t>CD</w:t>
      </w:r>
      <w:r w:rsidRPr="00DC50F4">
        <w:rPr>
          <w:rFonts w:ascii="Times New Roman" w:eastAsia="宋体" w:hAnsi="Times New Roman" w:cs="Times New Roman"/>
          <w:sz w:val="24"/>
          <w:szCs w:val="24"/>
        </w:rPr>
        <w:t>组和对照组</w:t>
      </w:r>
      <w:r w:rsidR="00387057">
        <w:rPr>
          <w:rFonts w:ascii="Times New Roman" w:eastAsia="宋体" w:hAnsi="Times New Roman" w:cs="Times New Roman" w:hint="eastAsia"/>
          <w:sz w:val="24"/>
          <w:szCs w:val="24"/>
        </w:rPr>
        <w:t>样本比较过程中</w:t>
      </w:r>
      <w:r w:rsidRPr="00DC50F4">
        <w:rPr>
          <w:rFonts w:ascii="Times New Roman" w:eastAsia="宋体" w:hAnsi="Times New Roman" w:cs="Times New Roman" w:hint="eastAsia"/>
          <w:sz w:val="24"/>
          <w:szCs w:val="24"/>
        </w:rPr>
        <w:t>，根据发现队列的随机森林结果选择了重要性分数大于</w:t>
      </w:r>
      <w:r w:rsidRPr="00DC50F4">
        <w:rPr>
          <w:rFonts w:ascii="Times New Roman" w:eastAsia="宋体" w:hAnsi="Times New Roman" w:cs="Times New Roman"/>
          <w:sz w:val="24"/>
          <w:szCs w:val="24"/>
        </w:rPr>
        <w:t>0.01</w:t>
      </w:r>
      <w:r w:rsidRPr="00DC50F4">
        <w:rPr>
          <w:rFonts w:ascii="Times New Roman" w:eastAsia="宋体" w:hAnsi="Times New Roman" w:cs="Times New Roman"/>
          <w:sz w:val="24"/>
          <w:szCs w:val="24"/>
        </w:rPr>
        <w:t>的</w:t>
      </w:r>
      <w:r w:rsidRPr="00DC50F4">
        <w:rPr>
          <w:rFonts w:ascii="Times New Roman" w:eastAsia="宋体" w:hAnsi="Times New Roman" w:cs="Times New Roman"/>
          <w:sz w:val="24"/>
          <w:szCs w:val="24"/>
        </w:rPr>
        <w:t>5</w:t>
      </w:r>
      <w:r w:rsidRPr="00DC50F4">
        <w:rPr>
          <w:rFonts w:ascii="Times New Roman" w:eastAsia="宋体" w:hAnsi="Times New Roman" w:cs="Times New Roman"/>
          <w:sz w:val="24"/>
          <w:szCs w:val="24"/>
        </w:rPr>
        <w:t>个基因</w:t>
      </w:r>
      <w:r w:rsidR="003E571E">
        <w:rPr>
          <w:rFonts w:ascii="Times New Roman" w:eastAsia="宋体" w:hAnsi="Times New Roman" w:cs="Times New Roman" w:hint="eastAsia"/>
          <w:sz w:val="24"/>
          <w:szCs w:val="24"/>
        </w:rPr>
        <w:t xml:space="preserve"> </w:t>
      </w:r>
      <w:r w:rsidRPr="00DC50F4">
        <w:rPr>
          <w:rFonts w:ascii="Times New Roman" w:eastAsia="宋体" w:hAnsi="Times New Roman" w:cs="Times New Roman"/>
          <w:sz w:val="24"/>
          <w:szCs w:val="24"/>
        </w:rPr>
        <w:t>(</w:t>
      </w:r>
      <w:r w:rsidR="003E571E">
        <w:rPr>
          <w:rFonts w:ascii="Times New Roman" w:eastAsia="宋体" w:hAnsi="Times New Roman" w:cs="Times New Roman" w:hint="eastAsia"/>
          <w:sz w:val="24"/>
          <w:szCs w:val="24"/>
        </w:rPr>
        <w:t>见</w:t>
      </w:r>
      <w:r w:rsidRPr="00DC50F4">
        <w:rPr>
          <w:rFonts w:ascii="Times New Roman" w:eastAsia="宋体" w:hAnsi="Times New Roman" w:cs="Times New Roman"/>
          <w:sz w:val="24"/>
          <w:szCs w:val="24"/>
        </w:rPr>
        <w:t>表</w:t>
      </w:r>
      <w:r w:rsidRPr="00DC50F4">
        <w:rPr>
          <w:rFonts w:ascii="Times New Roman" w:eastAsia="宋体" w:hAnsi="Times New Roman" w:cs="Times New Roman"/>
          <w:sz w:val="24"/>
          <w:szCs w:val="24"/>
        </w:rPr>
        <w:t>S3)</w:t>
      </w:r>
      <w:r w:rsidRPr="00DC50F4">
        <w:rPr>
          <w:rFonts w:ascii="Times New Roman" w:eastAsia="宋体" w:hAnsi="Times New Roman" w:cs="Times New Roman"/>
          <w:sz w:val="24"/>
          <w:szCs w:val="24"/>
        </w:rPr>
        <w:t>。</w:t>
      </w:r>
      <w:r w:rsidR="003E571E">
        <w:rPr>
          <w:rFonts w:ascii="Times New Roman" w:eastAsia="宋体" w:hAnsi="Times New Roman" w:cs="Times New Roman" w:hint="eastAsia"/>
          <w:sz w:val="24"/>
          <w:szCs w:val="24"/>
        </w:rPr>
        <w:t>我们也选择</w:t>
      </w:r>
      <w:r w:rsidRPr="00DC50F4">
        <w:rPr>
          <w:rFonts w:ascii="Times New Roman" w:eastAsia="宋体" w:hAnsi="Times New Roman" w:cs="Times New Roman"/>
          <w:sz w:val="24"/>
          <w:szCs w:val="24"/>
        </w:rPr>
        <w:t>不同数量的基因</w:t>
      </w:r>
      <w:r w:rsidR="003E571E">
        <w:rPr>
          <w:rFonts w:ascii="Times New Roman" w:eastAsia="宋体" w:hAnsi="Times New Roman" w:cs="Times New Roman" w:hint="eastAsia"/>
          <w:sz w:val="24"/>
          <w:szCs w:val="24"/>
        </w:rPr>
        <w:t>标志物进行建模并</w:t>
      </w:r>
      <w:r w:rsidRPr="00DC50F4">
        <w:rPr>
          <w:rFonts w:ascii="Times New Roman" w:eastAsia="宋体" w:hAnsi="Times New Roman" w:cs="Times New Roman"/>
          <w:sz w:val="24"/>
          <w:szCs w:val="24"/>
        </w:rPr>
        <w:t>进行了十倍交叉验证，当使用</w:t>
      </w:r>
      <w:r w:rsidRPr="00DC50F4">
        <w:rPr>
          <w:rFonts w:ascii="Times New Roman" w:eastAsia="宋体" w:hAnsi="Times New Roman" w:cs="Times New Roman"/>
          <w:sz w:val="24"/>
          <w:szCs w:val="24"/>
        </w:rPr>
        <w:t>5</w:t>
      </w:r>
      <w:r w:rsidRPr="00DC50F4">
        <w:rPr>
          <w:rFonts w:ascii="Times New Roman" w:eastAsia="宋体" w:hAnsi="Times New Roman" w:cs="Times New Roman"/>
          <w:sz w:val="24"/>
          <w:szCs w:val="24"/>
        </w:rPr>
        <w:t>个选择的基因时，错误率低于</w:t>
      </w:r>
      <w:r w:rsidRPr="00DC50F4">
        <w:rPr>
          <w:rFonts w:ascii="Times New Roman" w:eastAsia="宋体" w:hAnsi="Times New Roman" w:cs="Times New Roman"/>
          <w:sz w:val="24"/>
          <w:szCs w:val="24"/>
        </w:rPr>
        <w:t>0.175</w:t>
      </w:r>
      <w:r w:rsidR="003E571E">
        <w:rPr>
          <w:rFonts w:ascii="Times New Roman" w:eastAsia="宋体" w:hAnsi="Times New Roman" w:cs="Times New Roman" w:hint="eastAsia"/>
          <w:sz w:val="24"/>
          <w:szCs w:val="24"/>
        </w:rPr>
        <w:t xml:space="preserve"> </w:t>
      </w:r>
      <w:r w:rsidR="003E571E" w:rsidRPr="00DC50F4">
        <w:rPr>
          <w:rFonts w:ascii="Times New Roman" w:eastAsia="宋体" w:hAnsi="Times New Roman" w:cs="Times New Roman"/>
          <w:sz w:val="24"/>
          <w:szCs w:val="24"/>
        </w:rPr>
        <w:t>(</w:t>
      </w:r>
      <w:r w:rsidR="003E571E">
        <w:rPr>
          <w:rFonts w:ascii="Times New Roman" w:eastAsia="宋体" w:hAnsi="Times New Roman" w:cs="Times New Roman" w:hint="eastAsia"/>
          <w:sz w:val="24"/>
          <w:szCs w:val="24"/>
        </w:rPr>
        <w:t>见</w:t>
      </w:r>
      <w:r w:rsidRPr="00DC50F4">
        <w:rPr>
          <w:rFonts w:ascii="Times New Roman" w:eastAsia="宋体" w:hAnsi="Times New Roman" w:cs="Times New Roman"/>
          <w:sz w:val="24"/>
          <w:szCs w:val="24"/>
        </w:rPr>
        <w:t>图</w:t>
      </w:r>
      <w:r w:rsidRPr="00DC50F4">
        <w:rPr>
          <w:rFonts w:ascii="Times New Roman" w:eastAsia="宋体" w:hAnsi="Times New Roman" w:cs="Times New Roman"/>
          <w:sz w:val="24"/>
          <w:szCs w:val="24"/>
        </w:rPr>
        <w:t>1C)</w:t>
      </w:r>
      <w:r w:rsidRPr="00DC50F4">
        <w:rPr>
          <w:rFonts w:ascii="Times New Roman" w:eastAsia="宋体" w:hAnsi="Times New Roman" w:cs="Times New Roman"/>
          <w:sz w:val="24"/>
          <w:szCs w:val="24"/>
        </w:rPr>
        <w:t>。最后，基于所选择的</w:t>
      </w:r>
      <w:r w:rsidRPr="00DC50F4">
        <w:rPr>
          <w:rFonts w:ascii="Times New Roman" w:eastAsia="宋体" w:hAnsi="Times New Roman" w:cs="Times New Roman"/>
          <w:sz w:val="24"/>
          <w:szCs w:val="24"/>
        </w:rPr>
        <w:t>5</w:t>
      </w:r>
      <w:r w:rsidRPr="00DC50F4">
        <w:rPr>
          <w:rFonts w:ascii="Times New Roman" w:eastAsia="宋体" w:hAnsi="Times New Roman" w:cs="Times New Roman"/>
          <w:sz w:val="24"/>
          <w:szCs w:val="24"/>
        </w:rPr>
        <w:t>个基因</w:t>
      </w:r>
      <w:r w:rsidR="003E571E">
        <w:rPr>
          <w:rFonts w:ascii="Times New Roman" w:eastAsia="宋体" w:hAnsi="Times New Roman" w:cs="Times New Roman" w:hint="eastAsia"/>
          <w:sz w:val="24"/>
          <w:szCs w:val="24"/>
        </w:rPr>
        <w:t>标志物</w:t>
      </w:r>
      <w:r w:rsidRPr="00DC50F4">
        <w:rPr>
          <w:rFonts w:ascii="Times New Roman" w:eastAsia="宋体" w:hAnsi="Times New Roman" w:cs="Times New Roman"/>
          <w:sz w:val="24"/>
          <w:szCs w:val="24"/>
        </w:rPr>
        <w:t>和随机森林算法建立了</w:t>
      </w:r>
      <w:r w:rsidRPr="00DC50F4">
        <w:rPr>
          <w:rFonts w:ascii="Times New Roman" w:eastAsia="宋体" w:hAnsi="Times New Roman" w:cs="Times New Roman"/>
          <w:sz w:val="24"/>
          <w:szCs w:val="24"/>
        </w:rPr>
        <w:t>CD</w:t>
      </w:r>
      <w:r w:rsidRPr="00DC50F4">
        <w:rPr>
          <w:rFonts w:ascii="Times New Roman" w:eastAsia="宋体" w:hAnsi="Times New Roman" w:cs="Times New Roman"/>
          <w:sz w:val="24"/>
          <w:szCs w:val="24"/>
        </w:rPr>
        <w:t>预测模型。最终模型中每个基因的相应重要性分数如图</w:t>
      </w:r>
      <w:r w:rsidRPr="00DC50F4">
        <w:rPr>
          <w:rFonts w:ascii="Times New Roman" w:eastAsia="宋体" w:hAnsi="Times New Roman" w:cs="Times New Roman"/>
          <w:sz w:val="24"/>
          <w:szCs w:val="24"/>
        </w:rPr>
        <w:t>1D</w:t>
      </w:r>
      <w:r w:rsidRPr="00DC50F4">
        <w:rPr>
          <w:rFonts w:ascii="Times New Roman" w:eastAsia="宋体" w:hAnsi="Times New Roman" w:cs="Times New Roman"/>
          <w:sz w:val="24"/>
          <w:szCs w:val="24"/>
        </w:rPr>
        <w:t>所示。所选择的</w:t>
      </w:r>
      <w:r w:rsidRPr="00DC50F4">
        <w:rPr>
          <w:rFonts w:ascii="Times New Roman" w:eastAsia="宋体" w:hAnsi="Times New Roman" w:cs="Times New Roman"/>
          <w:sz w:val="24"/>
          <w:szCs w:val="24"/>
        </w:rPr>
        <w:t>5</w:t>
      </w:r>
      <w:r w:rsidRPr="00DC50F4">
        <w:rPr>
          <w:rFonts w:ascii="Times New Roman" w:eastAsia="宋体" w:hAnsi="Times New Roman" w:cs="Times New Roman"/>
          <w:sz w:val="24"/>
          <w:szCs w:val="24"/>
        </w:rPr>
        <w:t>个基因</w:t>
      </w:r>
      <w:r w:rsidR="00F360E9">
        <w:rPr>
          <w:rFonts w:ascii="Times New Roman" w:eastAsia="宋体" w:hAnsi="Times New Roman" w:cs="Times New Roman" w:hint="eastAsia"/>
          <w:sz w:val="24"/>
          <w:szCs w:val="24"/>
        </w:rPr>
        <w:t>标志物：基因</w:t>
      </w:r>
      <w:r w:rsidRPr="00DC50F4">
        <w:rPr>
          <w:rFonts w:ascii="Times New Roman" w:eastAsia="宋体" w:hAnsi="Times New Roman" w:cs="Times New Roman"/>
          <w:sz w:val="24"/>
          <w:szCs w:val="24"/>
        </w:rPr>
        <w:t>C4Q21_RS08950</w:t>
      </w:r>
      <w:r w:rsidR="00F360E9">
        <w:rPr>
          <w:rFonts w:ascii="Times New Roman" w:eastAsia="宋体" w:hAnsi="Times New Roman" w:cs="Times New Roman"/>
          <w:sz w:val="24"/>
          <w:szCs w:val="24"/>
        </w:rPr>
        <w:t xml:space="preserve"> </w:t>
      </w:r>
      <w:r w:rsidRPr="00DC50F4">
        <w:rPr>
          <w:rFonts w:ascii="Times New Roman" w:eastAsia="宋体" w:hAnsi="Times New Roman" w:cs="Times New Roman"/>
          <w:sz w:val="24"/>
          <w:szCs w:val="24"/>
        </w:rPr>
        <w:t>(FP_RS08950)</w:t>
      </w:r>
      <w:r w:rsidRPr="00DC50F4">
        <w:rPr>
          <w:rFonts w:ascii="Times New Roman" w:eastAsia="宋体" w:hAnsi="Times New Roman" w:cs="Times New Roman"/>
          <w:sz w:val="24"/>
          <w:szCs w:val="24"/>
        </w:rPr>
        <w:t>、基因</w:t>
      </w:r>
      <w:r w:rsidRPr="00DC50F4">
        <w:rPr>
          <w:rFonts w:ascii="Times New Roman" w:eastAsia="宋体" w:hAnsi="Times New Roman" w:cs="Times New Roman"/>
          <w:sz w:val="24"/>
          <w:szCs w:val="24"/>
        </w:rPr>
        <w:t>C4Q21_RS08935</w:t>
      </w:r>
      <w:r w:rsidR="00F360E9">
        <w:rPr>
          <w:rFonts w:ascii="Times New Roman" w:eastAsia="宋体" w:hAnsi="Times New Roman" w:cs="Times New Roman"/>
          <w:sz w:val="24"/>
          <w:szCs w:val="24"/>
        </w:rPr>
        <w:t xml:space="preserve"> </w:t>
      </w:r>
      <w:r w:rsidRPr="00DC50F4">
        <w:rPr>
          <w:rFonts w:ascii="Times New Roman" w:eastAsia="宋体" w:hAnsi="Times New Roman" w:cs="Times New Roman"/>
          <w:sz w:val="24"/>
          <w:szCs w:val="24"/>
        </w:rPr>
        <w:t>(FP_RS08935)</w:t>
      </w:r>
      <w:r w:rsidRPr="00DC50F4">
        <w:rPr>
          <w:rFonts w:ascii="Times New Roman" w:eastAsia="宋体" w:hAnsi="Times New Roman" w:cs="Times New Roman"/>
          <w:sz w:val="24"/>
          <w:szCs w:val="24"/>
        </w:rPr>
        <w:t>、基因</w:t>
      </w:r>
      <w:r w:rsidRPr="00DC50F4">
        <w:rPr>
          <w:rFonts w:ascii="Times New Roman" w:eastAsia="宋体" w:hAnsi="Times New Roman" w:cs="Times New Roman"/>
          <w:sz w:val="24"/>
          <w:szCs w:val="24"/>
        </w:rPr>
        <w:t>C4Q21_RS06070</w:t>
      </w:r>
      <w:r w:rsidR="00F360E9">
        <w:rPr>
          <w:rFonts w:ascii="Times New Roman" w:eastAsia="宋体" w:hAnsi="Times New Roman" w:cs="Times New Roman"/>
          <w:sz w:val="24"/>
          <w:szCs w:val="24"/>
        </w:rPr>
        <w:t xml:space="preserve"> </w:t>
      </w:r>
      <w:r w:rsidRPr="00DC50F4">
        <w:rPr>
          <w:rFonts w:ascii="Times New Roman" w:eastAsia="宋体" w:hAnsi="Times New Roman" w:cs="Times New Roman"/>
          <w:sz w:val="24"/>
          <w:szCs w:val="24"/>
        </w:rPr>
        <w:t>(FP_RS06070)</w:t>
      </w:r>
      <w:r w:rsidRPr="00DC50F4">
        <w:rPr>
          <w:rFonts w:ascii="Times New Roman" w:eastAsia="宋体" w:hAnsi="Times New Roman" w:cs="Times New Roman"/>
          <w:sz w:val="24"/>
          <w:szCs w:val="24"/>
        </w:rPr>
        <w:t>、基因</w:t>
      </w:r>
      <w:r w:rsidRPr="00DC50F4">
        <w:rPr>
          <w:rFonts w:ascii="Times New Roman" w:eastAsia="宋体" w:hAnsi="Times New Roman" w:cs="Times New Roman"/>
          <w:sz w:val="24"/>
          <w:szCs w:val="24"/>
        </w:rPr>
        <w:t>C4Q21_RS10895</w:t>
      </w:r>
      <w:r w:rsidR="00F360E9">
        <w:rPr>
          <w:rFonts w:ascii="Times New Roman" w:eastAsia="宋体" w:hAnsi="Times New Roman" w:cs="Times New Roman"/>
          <w:sz w:val="24"/>
          <w:szCs w:val="24"/>
        </w:rPr>
        <w:t xml:space="preserve"> </w:t>
      </w:r>
      <w:r w:rsidRPr="00DC50F4">
        <w:rPr>
          <w:rFonts w:ascii="Times New Roman" w:eastAsia="宋体" w:hAnsi="Times New Roman" w:cs="Times New Roman"/>
          <w:sz w:val="24"/>
          <w:szCs w:val="24"/>
        </w:rPr>
        <w:t>(FP_RS10895)</w:t>
      </w:r>
      <w:r w:rsidRPr="00DC50F4">
        <w:rPr>
          <w:rFonts w:ascii="Times New Roman" w:eastAsia="宋体" w:hAnsi="Times New Roman" w:cs="Times New Roman"/>
          <w:sz w:val="24"/>
          <w:szCs w:val="24"/>
        </w:rPr>
        <w:t>和基因</w:t>
      </w:r>
      <w:r w:rsidRPr="00DC50F4">
        <w:rPr>
          <w:rFonts w:ascii="Times New Roman" w:eastAsia="宋体" w:hAnsi="Times New Roman" w:cs="Times New Roman"/>
          <w:sz w:val="24"/>
          <w:szCs w:val="24"/>
        </w:rPr>
        <w:t>EUBREC_RS1558</w:t>
      </w:r>
      <w:r w:rsidR="00F360E9">
        <w:rPr>
          <w:rFonts w:ascii="Times New Roman" w:eastAsia="宋体" w:hAnsi="Times New Roman" w:cs="Times New Roman"/>
          <w:sz w:val="24"/>
          <w:szCs w:val="24"/>
        </w:rPr>
        <w:t xml:space="preserve"> </w:t>
      </w:r>
      <w:r w:rsidRPr="00DC50F4">
        <w:rPr>
          <w:rFonts w:ascii="Times New Roman" w:eastAsia="宋体" w:hAnsi="Times New Roman" w:cs="Times New Roman"/>
          <w:sz w:val="24"/>
          <w:szCs w:val="24"/>
        </w:rPr>
        <w:t>(Er_RS15585)</w:t>
      </w:r>
      <w:r w:rsidR="00F360E9">
        <w:rPr>
          <w:rFonts w:ascii="Times New Roman" w:eastAsia="宋体" w:hAnsi="Times New Roman" w:cs="Times New Roman"/>
          <w:sz w:val="24"/>
          <w:szCs w:val="24"/>
        </w:rPr>
        <w:t xml:space="preserve"> </w:t>
      </w:r>
      <w:r w:rsidRPr="00DC50F4">
        <w:rPr>
          <w:rFonts w:ascii="Times New Roman" w:eastAsia="宋体" w:hAnsi="Times New Roman" w:cs="Times New Roman"/>
          <w:sz w:val="24"/>
          <w:szCs w:val="24"/>
        </w:rPr>
        <w:t>属于两个种，即</w:t>
      </w:r>
      <w:r w:rsidR="00F360E9" w:rsidRPr="001106E4">
        <w:rPr>
          <w:rFonts w:ascii="Times New Roman" w:eastAsia="宋体" w:hAnsi="Times New Roman" w:cs="Times New Roman" w:hint="eastAsia"/>
          <w:sz w:val="24"/>
          <w:szCs w:val="24"/>
        </w:rPr>
        <w:t>普</w:t>
      </w:r>
      <w:proofErr w:type="gramStart"/>
      <w:r w:rsidR="00F360E9" w:rsidRPr="001106E4">
        <w:rPr>
          <w:rFonts w:ascii="Times New Roman" w:eastAsia="宋体" w:hAnsi="Times New Roman" w:cs="Times New Roman" w:hint="eastAsia"/>
          <w:sz w:val="24"/>
          <w:szCs w:val="24"/>
        </w:rPr>
        <w:t>氏栖粪</w:t>
      </w:r>
      <w:proofErr w:type="gramEnd"/>
      <w:r w:rsidR="00F360E9" w:rsidRPr="001106E4">
        <w:rPr>
          <w:rFonts w:ascii="Times New Roman" w:eastAsia="宋体" w:hAnsi="Times New Roman" w:cs="Times New Roman" w:hint="eastAsia"/>
          <w:sz w:val="24"/>
          <w:szCs w:val="24"/>
        </w:rPr>
        <w:t>杆菌</w:t>
      </w:r>
      <w:r w:rsidR="00F360E9" w:rsidRPr="004E00FD">
        <w:rPr>
          <w:rFonts w:ascii="Times New Roman" w:eastAsia="宋体" w:hAnsi="Times New Roman" w:cs="Times New Roman"/>
          <w:sz w:val="24"/>
          <w:szCs w:val="24"/>
        </w:rPr>
        <w:t>和</w:t>
      </w:r>
      <w:r w:rsidR="00F360E9">
        <w:rPr>
          <w:rFonts w:ascii="Times New Roman" w:eastAsia="宋体" w:hAnsi="Times New Roman" w:cs="Times New Roman" w:hint="eastAsia"/>
          <w:sz w:val="24"/>
          <w:szCs w:val="24"/>
        </w:rPr>
        <w:t>直肠真杆菌</w:t>
      </w:r>
      <w:r w:rsidR="00F360E9">
        <w:rPr>
          <w:rFonts w:ascii="Times New Roman" w:eastAsia="宋体" w:hAnsi="Times New Roman" w:cs="Times New Roman" w:hint="eastAsia"/>
          <w:sz w:val="24"/>
          <w:szCs w:val="24"/>
        </w:rPr>
        <w:t xml:space="preserve"> (</w:t>
      </w:r>
      <w:r w:rsidR="00F360E9">
        <w:rPr>
          <w:rFonts w:ascii="Times New Roman" w:eastAsia="宋体" w:hAnsi="Times New Roman" w:cs="Times New Roman" w:hint="eastAsia"/>
          <w:sz w:val="24"/>
          <w:szCs w:val="24"/>
        </w:rPr>
        <w:t>见表</w:t>
      </w:r>
      <w:r w:rsidR="00F360E9">
        <w:rPr>
          <w:rFonts w:ascii="Times New Roman" w:eastAsia="宋体" w:hAnsi="Times New Roman" w:cs="Times New Roman" w:hint="eastAsia"/>
          <w:sz w:val="24"/>
          <w:szCs w:val="24"/>
        </w:rPr>
        <w:t>S4</w:t>
      </w:r>
      <w:r w:rsidR="00F360E9">
        <w:rPr>
          <w:rFonts w:ascii="Times New Roman" w:eastAsia="宋体" w:hAnsi="Times New Roman" w:cs="Times New Roman"/>
          <w:sz w:val="24"/>
          <w:szCs w:val="24"/>
        </w:rPr>
        <w:t>)</w:t>
      </w:r>
      <w:r w:rsidRPr="00DC50F4">
        <w:rPr>
          <w:rFonts w:ascii="Times New Roman" w:eastAsia="宋体" w:hAnsi="Times New Roman" w:cs="Times New Roman"/>
          <w:sz w:val="24"/>
          <w:szCs w:val="24"/>
        </w:rPr>
        <w:t>。表</w:t>
      </w:r>
      <w:r w:rsidRPr="00DC50F4">
        <w:rPr>
          <w:rFonts w:ascii="Times New Roman" w:eastAsia="宋体" w:hAnsi="Times New Roman" w:cs="Times New Roman"/>
          <w:sz w:val="24"/>
          <w:szCs w:val="24"/>
        </w:rPr>
        <w:t>S5</w:t>
      </w:r>
      <w:r w:rsidRPr="00DC50F4">
        <w:rPr>
          <w:rFonts w:ascii="Times New Roman" w:eastAsia="宋体" w:hAnsi="Times New Roman" w:cs="Times New Roman"/>
          <w:sz w:val="24"/>
          <w:szCs w:val="24"/>
        </w:rPr>
        <w:t>显示了</w:t>
      </w:r>
      <w:r w:rsidR="00F360E9">
        <w:rPr>
          <w:rFonts w:ascii="Times New Roman" w:eastAsia="宋体" w:hAnsi="Times New Roman" w:cs="Times New Roman" w:hint="eastAsia"/>
          <w:sz w:val="24"/>
          <w:szCs w:val="24"/>
        </w:rPr>
        <w:t>这五个基因中</w:t>
      </w:r>
      <w:r w:rsidRPr="00DC50F4">
        <w:rPr>
          <w:rFonts w:ascii="Times New Roman" w:eastAsia="宋体" w:hAnsi="Times New Roman" w:cs="Times New Roman"/>
          <w:sz w:val="24"/>
          <w:szCs w:val="24"/>
        </w:rPr>
        <w:t>每个基因</w:t>
      </w:r>
      <w:r w:rsidR="00F360E9">
        <w:rPr>
          <w:rFonts w:ascii="Times New Roman" w:eastAsia="宋体" w:hAnsi="Times New Roman" w:cs="Times New Roman" w:hint="eastAsia"/>
          <w:sz w:val="24"/>
          <w:szCs w:val="24"/>
        </w:rPr>
        <w:t>中</w:t>
      </w:r>
      <w:r w:rsidRPr="00DC50F4">
        <w:rPr>
          <w:rFonts w:ascii="Times New Roman" w:eastAsia="宋体" w:hAnsi="Times New Roman" w:cs="Times New Roman"/>
          <w:sz w:val="24"/>
          <w:szCs w:val="24"/>
        </w:rPr>
        <w:t>的特定</w:t>
      </w:r>
      <w:r w:rsidRPr="00DC50F4">
        <w:rPr>
          <w:rFonts w:ascii="Times New Roman" w:eastAsia="宋体" w:hAnsi="Times New Roman" w:cs="Times New Roman"/>
          <w:sz w:val="24"/>
          <w:szCs w:val="24"/>
        </w:rPr>
        <w:t>SNV</w:t>
      </w:r>
      <w:r w:rsidRPr="00DC50F4">
        <w:rPr>
          <w:rFonts w:ascii="Times New Roman" w:eastAsia="宋体" w:hAnsi="Times New Roman" w:cs="Times New Roman"/>
          <w:sz w:val="24"/>
          <w:szCs w:val="24"/>
        </w:rPr>
        <w:t>突变信息。在发现队列中，</w:t>
      </w:r>
      <w:r w:rsidR="00F360E9">
        <w:rPr>
          <w:rFonts w:ascii="Times New Roman" w:eastAsia="宋体" w:hAnsi="Times New Roman" w:cs="Times New Roman" w:hint="eastAsia"/>
          <w:sz w:val="24"/>
          <w:szCs w:val="24"/>
        </w:rPr>
        <w:t>模型</w:t>
      </w:r>
      <w:r w:rsidRPr="00DC50F4">
        <w:rPr>
          <w:rFonts w:ascii="Times New Roman" w:eastAsia="宋体" w:hAnsi="Times New Roman" w:cs="Times New Roman"/>
          <w:sz w:val="24"/>
          <w:szCs w:val="24"/>
        </w:rPr>
        <w:t>区分</w:t>
      </w:r>
      <w:r w:rsidRPr="00DC50F4">
        <w:rPr>
          <w:rFonts w:ascii="Times New Roman" w:eastAsia="宋体" w:hAnsi="Times New Roman" w:cs="Times New Roman"/>
          <w:sz w:val="24"/>
          <w:szCs w:val="24"/>
        </w:rPr>
        <w:t>CD</w:t>
      </w:r>
      <w:r w:rsidRPr="00DC50F4">
        <w:rPr>
          <w:rFonts w:ascii="Times New Roman" w:eastAsia="宋体" w:hAnsi="Times New Roman" w:cs="Times New Roman"/>
          <w:sz w:val="24"/>
          <w:szCs w:val="24"/>
        </w:rPr>
        <w:t>组和对照组的准确率为</w:t>
      </w:r>
      <w:r w:rsidRPr="00DC50F4">
        <w:rPr>
          <w:rFonts w:ascii="Times New Roman" w:eastAsia="宋体" w:hAnsi="Times New Roman" w:cs="Times New Roman"/>
          <w:sz w:val="24"/>
          <w:szCs w:val="24"/>
        </w:rPr>
        <w:t>91.13%</w:t>
      </w:r>
      <w:r w:rsidR="00F360E9">
        <w:rPr>
          <w:rFonts w:ascii="Times New Roman" w:eastAsia="宋体" w:hAnsi="Times New Roman" w:cs="Times New Roman"/>
          <w:sz w:val="24"/>
          <w:szCs w:val="24"/>
        </w:rPr>
        <w:t xml:space="preserve"> </w:t>
      </w:r>
      <w:r w:rsidRPr="00DC50F4">
        <w:rPr>
          <w:rFonts w:ascii="Times New Roman" w:eastAsia="宋体" w:hAnsi="Times New Roman" w:cs="Times New Roman"/>
          <w:sz w:val="24"/>
          <w:szCs w:val="24"/>
        </w:rPr>
        <w:t>(</w:t>
      </w:r>
      <w:r w:rsidR="00F360E9">
        <w:rPr>
          <w:rFonts w:ascii="Times New Roman" w:eastAsia="宋体" w:hAnsi="Times New Roman" w:cs="Times New Roman" w:hint="eastAsia"/>
          <w:sz w:val="24"/>
          <w:szCs w:val="24"/>
        </w:rPr>
        <w:t>见</w:t>
      </w:r>
      <w:r w:rsidRPr="00DC50F4">
        <w:rPr>
          <w:rFonts w:ascii="Times New Roman" w:eastAsia="宋体" w:hAnsi="Times New Roman" w:cs="Times New Roman"/>
          <w:sz w:val="24"/>
          <w:szCs w:val="24"/>
        </w:rPr>
        <w:t>图</w:t>
      </w:r>
      <w:r w:rsidRPr="00DC50F4">
        <w:rPr>
          <w:rFonts w:ascii="Times New Roman" w:eastAsia="宋体" w:hAnsi="Times New Roman" w:cs="Times New Roman"/>
          <w:sz w:val="24"/>
          <w:szCs w:val="24"/>
        </w:rPr>
        <w:t>1A)</w:t>
      </w:r>
      <w:r w:rsidRPr="00DC50F4">
        <w:rPr>
          <w:rFonts w:ascii="Times New Roman" w:eastAsia="宋体" w:hAnsi="Times New Roman" w:cs="Times New Roman"/>
          <w:sz w:val="24"/>
          <w:szCs w:val="24"/>
        </w:rPr>
        <w:t>，经</w:t>
      </w:r>
      <w:r w:rsidRPr="00DC50F4">
        <w:rPr>
          <w:rFonts w:ascii="Times New Roman" w:eastAsia="宋体" w:hAnsi="Times New Roman" w:cs="Times New Roman"/>
          <w:sz w:val="24"/>
          <w:szCs w:val="24"/>
        </w:rPr>
        <w:t>Wilcoxon</w:t>
      </w:r>
      <w:r w:rsidRPr="00DC50F4">
        <w:rPr>
          <w:rFonts w:ascii="Times New Roman" w:eastAsia="宋体" w:hAnsi="Times New Roman" w:cs="Times New Roman"/>
          <w:sz w:val="24"/>
          <w:szCs w:val="24"/>
        </w:rPr>
        <w:t>秩和检验</w:t>
      </w:r>
      <w:r w:rsidR="00F360E9">
        <w:rPr>
          <w:rFonts w:ascii="Times New Roman" w:eastAsia="宋体" w:hAnsi="Times New Roman" w:cs="Times New Roman" w:hint="eastAsia"/>
          <w:sz w:val="24"/>
          <w:szCs w:val="24"/>
        </w:rPr>
        <w:t>比较</w:t>
      </w:r>
      <w:r w:rsidRPr="00DC50F4">
        <w:rPr>
          <w:rFonts w:ascii="Times New Roman" w:eastAsia="宋体" w:hAnsi="Times New Roman" w:cs="Times New Roman"/>
          <w:sz w:val="24"/>
          <w:szCs w:val="24"/>
        </w:rPr>
        <w:t>，</w:t>
      </w:r>
      <w:r w:rsidR="00F360E9">
        <w:rPr>
          <w:rFonts w:ascii="Times New Roman" w:eastAsia="宋体" w:hAnsi="Times New Roman" w:cs="Times New Roman" w:hint="eastAsia"/>
          <w:sz w:val="24"/>
          <w:szCs w:val="24"/>
        </w:rPr>
        <w:t>这</w:t>
      </w:r>
      <w:r w:rsidR="00F360E9" w:rsidRPr="00DC50F4">
        <w:rPr>
          <w:rFonts w:ascii="Times New Roman" w:eastAsia="宋体" w:hAnsi="Times New Roman" w:cs="Times New Roman"/>
          <w:sz w:val="24"/>
          <w:szCs w:val="24"/>
        </w:rPr>
        <w:t xml:space="preserve"> </w:t>
      </w:r>
      <w:r w:rsidRPr="00DC50F4">
        <w:rPr>
          <w:rFonts w:ascii="Times New Roman" w:eastAsia="宋体" w:hAnsi="Times New Roman" w:cs="Times New Roman"/>
          <w:sz w:val="24"/>
          <w:szCs w:val="24"/>
        </w:rPr>
        <w:t>5</w:t>
      </w:r>
      <w:r w:rsidRPr="00DC50F4">
        <w:rPr>
          <w:rFonts w:ascii="Times New Roman" w:eastAsia="宋体" w:hAnsi="Times New Roman" w:cs="Times New Roman"/>
          <w:sz w:val="24"/>
          <w:szCs w:val="24"/>
        </w:rPr>
        <w:t>个基因</w:t>
      </w:r>
      <w:r w:rsidR="00F360E9">
        <w:rPr>
          <w:rFonts w:ascii="Times New Roman" w:eastAsia="宋体" w:hAnsi="Times New Roman" w:cs="Times New Roman" w:hint="eastAsia"/>
          <w:sz w:val="24"/>
          <w:szCs w:val="24"/>
        </w:rPr>
        <w:t>标志物均富集于</w:t>
      </w:r>
      <w:r w:rsidR="00F360E9" w:rsidRPr="00DC50F4">
        <w:rPr>
          <w:rFonts w:ascii="Times New Roman" w:eastAsia="宋体" w:hAnsi="Times New Roman" w:cs="Times New Roman"/>
          <w:sz w:val="24"/>
          <w:szCs w:val="24"/>
        </w:rPr>
        <w:t>CD</w:t>
      </w:r>
      <w:r w:rsidR="00F360E9" w:rsidRPr="00DC50F4">
        <w:rPr>
          <w:rFonts w:ascii="Times New Roman" w:eastAsia="宋体" w:hAnsi="Times New Roman" w:cs="Times New Roman"/>
          <w:sz w:val="24"/>
          <w:szCs w:val="24"/>
        </w:rPr>
        <w:t>组</w:t>
      </w:r>
      <w:r w:rsidR="00F360E9" w:rsidRPr="00DC50F4">
        <w:rPr>
          <w:rFonts w:ascii="Times New Roman" w:eastAsia="宋体" w:hAnsi="Times New Roman" w:cs="Times New Roman"/>
          <w:sz w:val="24"/>
          <w:szCs w:val="24"/>
        </w:rPr>
        <w:t xml:space="preserve"> </w:t>
      </w:r>
      <w:r w:rsidRPr="00DC50F4">
        <w:rPr>
          <w:rFonts w:ascii="Times New Roman" w:eastAsia="宋体" w:hAnsi="Times New Roman" w:cs="Times New Roman"/>
          <w:sz w:val="24"/>
          <w:szCs w:val="24"/>
        </w:rPr>
        <w:t>(</w:t>
      </w:r>
      <w:r w:rsidRPr="00DC50F4">
        <w:rPr>
          <w:rFonts w:ascii="Times New Roman" w:eastAsia="宋体" w:hAnsi="Times New Roman" w:cs="Times New Roman"/>
          <w:sz w:val="24"/>
          <w:szCs w:val="24"/>
        </w:rPr>
        <w:t>图</w:t>
      </w:r>
      <w:r w:rsidRPr="00DC50F4">
        <w:rPr>
          <w:rFonts w:ascii="Times New Roman" w:eastAsia="宋体" w:hAnsi="Times New Roman" w:cs="Times New Roman"/>
          <w:sz w:val="24"/>
          <w:szCs w:val="24"/>
        </w:rPr>
        <w:t>1B)</w:t>
      </w:r>
      <w:r w:rsidRPr="00DC50F4">
        <w:rPr>
          <w:rFonts w:ascii="Times New Roman" w:eastAsia="宋体" w:hAnsi="Times New Roman" w:cs="Times New Roman"/>
          <w:sz w:val="24"/>
          <w:szCs w:val="24"/>
        </w:rPr>
        <w:t>。</w:t>
      </w:r>
    </w:p>
    <w:p w14:paraId="2D052550" w14:textId="78B3E006" w:rsidR="00042C50" w:rsidRDefault="00042C50" w:rsidP="0073555B">
      <w:pPr>
        <w:spacing w:line="360" w:lineRule="auto"/>
        <w:rPr>
          <w:rFonts w:ascii="Times New Roman" w:eastAsia="宋体" w:hAnsi="Times New Roman" w:cs="Times New Roman"/>
          <w:sz w:val="24"/>
          <w:szCs w:val="24"/>
        </w:rPr>
      </w:pPr>
      <w:r w:rsidRPr="00911FD1">
        <w:rPr>
          <w:rFonts w:ascii="Times New Roman" w:eastAsia="宋体" w:hAnsi="Times New Roman" w:cs="Times New Roman" w:hint="eastAsia"/>
          <w:sz w:val="24"/>
          <w:szCs w:val="24"/>
        </w:rPr>
        <w:t>在验证队列中</w:t>
      </w:r>
      <w:r w:rsidRPr="00911FD1">
        <w:rPr>
          <w:rFonts w:ascii="Times New Roman" w:eastAsia="宋体" w:hAnsi="Times New Roman" w:cs="Times New Roman"/>
          <w:sz w:val="24"/>
          <w:szCs w:val="24"/>
        </w:rPr>
        <w:t>，</w:t>
      </w:r>
      <w:r w:rsidRPr="00911FD1">
        <w:rPr>
          <w:rFonts w:ascii="Times New Roman" w:eastAsia="宋体" w:hAnsi="Times New Roman" w:cs="Times New Roman" w:hint="eastAsia"/>
          <w:sz w:val="24"/>
          <w:szCs w:val="24"/>
        </w:rPr>
        <w:t>AUC</w:t>
      </w:r>
      <w:r w:rsidRPr="00911FD1">
        <w:rPr>
          <w:rFonts w:ascii="Times New Roman" w:eastAsia="宋体" w:hAnsi="Times New Roman" w:cs="Times New Roman"/>
          <w:sz w:val="24"/>
          <w:szCs w:val="24"/>
        </w:rPr>
        <w:t>值也达到了</w:t>
      </w:r>
      <w:r w:rsidRPr="00911FD1">
        <w:rPr>
          <w:rFonts w:ascii="Times New Roman" w:eastAsia="宋体" w:hAnsi="Times New Roman" w:cs="Times New Roman"/>
          <w:sz w:val="24"/>
          <w:szCs w:val="24"/>
        </w:rPr>
        <w:t>79.55% (</w:t>
      </w:r>
      <w:r w:rsidRPr="00911FD1">
        <w:rPr>
          <w:rFonts w:ascii="Times New Roman" w:eastAsia="宋体" w:hAnsi="Times New Roman" w:cs="Times New Roman" w:hint="eastAsia"/>
          <w:sz w:val="24"/>
          <w:szCs w:val="24"/>
        </w:rPr>
        <w:t>见</w:t>
      </w:r>
      <w:r w:rsidRPr="00911FD1">
        <w:rPr>
          <w:rFonts w:ascii="Times New Roman" w:eastAsia="宋体" w:hAnsi="Times New Roman" w:cs="Times New Roman"/>
          <w:sz w:val="24"/>
          <w:szCs w:val="24"/>
        </w:rPr>
        <w:t>图</w:t>
      </w:r>
      <w:r w:rsidRPr="00911FD1">
        <w:rPr>
          <w:rFonts w:ascii="Times New Roman" w:eastAsia="宋体" w:hAnsi="Times New Roman" w:cs="Times New Roman"/>
          <w:sz w:val="24"/>
          <w:szCs w:val="24"/>
        </w:rPr>
        <w:t>1E)</w:t>
      </w:r>
      <w:r w:rsidRPr="00911FD1">
        <w:rPr>
          <w:rFonts w:ascii="Times New Roman" w:eastAsia="宋体" w:hAnsi="Times New Roman" w:cs="Times New Roman"/>
          <w:sz w:val="24"/>
          <w:szCs w:val="24"/>
        </w:rPr>
        <w:t>。</w:t>
      </w:r>
      <w:r w:rsidRPr="00911FD1">
        <w:rPr>
          <w:rFonts w:ascii="Times New Roman" w:eastAsia="宋体" w:hAnsi="Times New Roman" w:cs="Times New Roman" w:hint="eastAsia"/>
          <w:sz w:val="24"/>
          <w:szCs w:val="24"/>
        </w:rPr>
        <w:t>再次扩展的</w:t>
      </w:r>
      <w:r w:rsidRPr="00911FD1">
        <w:rPr>
          <w:rFonts w:ascii="Times New Roman" w:eastAsia="宋体" w:hAnsi="Times New Roman" w:cs="Times New Roman"/>
          <w:sz w:val="24"/>
          <w:szCs w:val="24"/>
        </w:rPr>
        <w:t>验证的公开</w:t>
      </w:r>
      <w:r w:rsidRPr="00911FD1">
        <w:rPr>
          <w:rFonts w:ascii="Times New Roman" w:eastAsia="宋体" w:hAnsi="Times New Roman" w:cs="Times New Roman"/>
          <w:sz w:val="24"/>
          <w:szCs w:val="24"/>
        </w:rPr>
        <w:t>IBD</w:t>
      </w:r>
      <w:r w:rsidRPr="00911FD1">
        <w:rPr>
          <w:rFonts w:ascii="Times New Roman" w:eastAsia="宋体" w:hAnsi="Times New Roman" w:cs="Times New Roman"/>
          <w:sz w:val="24"/>
          <w:szCs w:val="24"/>
        </w:rPr>
        <w:t>数据集也支持基因</w:t>
      </w:r>
      <w:r w:rsidRPr="00911FD1">
        <w:rPr>
          <w:rFonts w:ascii="Times New Roman" w:eastAsia="宋体" w:hAnsi="Times New Roman" w:cs="Times New Roman" w:hint="eastAsia"/>
          <w:sz w:val="24"/>
          <w:szCs w:val="24"/>
        </w:rPr>
        <w:t>标志物</w:t>
      </w:r>
      <w:r w:rsidRPr="00911FD1">
        <w:rPr>
          <w:rFonts w:ascii="Times New Roman" w:eastAsia="宋体" w:hAnsi="Times New Roman" w:cs="Times New Roman"/>
          <w:sz w:val="24"/>
          <w:szCs w:val="24"/>
        </w:rPr>
        <w:t>的准确性，</w:t>
      </w:r>
      <w:r w:rsidRPr="00911FD1">
        <w:rPr>
          <w:rFonts w:ascii="Times New Roman" w:eastAsia="宋体" w:hAnsi="Times New Roman" w:cs="Times New Roman"/>
          <w:sz w:val="24"/>
          <w:szCs w:val="24"/>
        </w:rPr>
        <w:t>CD</w:t>
      </w:r>
      <w:r w:rsidRPr="00911FD1">
        <w:rPr>
          <w:rFonts w:ascii="Times New Roman" w:eastAsia="宋体" w:hAnsi="Times New Roman" w:cs="Times New Roman"/>
          <w:sz w:val="24"/>
          <w:szCs w:val="24"/>
        </w:rPr>
        <w:t>和对照样本之间的</w:t>
      </w:r>
      <w:r w:rsidRPr="00911FD1">
        <w:rPr>
          <w:rFonts w:ascii="Times New Roman" w:eastAsia="宋体" w:hAnsi="Times New Roman" w:cs="Times New Roman"/>
          <w:sz w:val="24"/>
          <w:szCs w:val="24"/>
        </w:rPr>
        <w:t>AUC</w:t>
      </w:r>
      <w:r w:rsidRPr="00911FD1">
        <w:rPr>
          <w:rFonts w:ascii="Times New Roman" w:eastAsia="宋体" w:hAnsi="Times New Roman" w:cs="Times New Roman"/>
          <w:sz w:val="24"/>
          <w:szCs w:val="24"/>
        </w:rPr>
        <w:t>值达到</w:t>
      </w:r>
      <w:r w:rsidRPr="00911FD1">
        <w:rPr>
          <w:rFonts w:ascii="Times New Roman" w:eastAsia="宋体" w:hAnsi="Times New Roman" w:cs="Times New Roman"/>
          <w:sz w:val="24"/>
          <w:szCs w:val="24"/>
        </w:rPr>
        <w:t>71.41% (</w:t>
      </w:r>
      <w:r w:rsidRPr="00911FD1">
        <w:rPr>
          <w:rFonts w:ascii="Times New Roman" w:eastAsia="宋体" w:hAnsi="Times New Roman" w:cs="Times New Roman" w:hint="eastAsia"/>
          <w:sz w:val="24"/>
          <w:szCs w:val="24"/>
        </w:rPr>
        <w:t>见</w:t>
      </w:r>
      <w:r w:rsidRPr="00911FD1">
        <w:rPr>
          <w:rFonts w:ascii="Times New Roman" w:eastAsia="宋体" w:hAnsi="Times New Roman" w:cs="Times New Roman"/>
          <w:sz w:val="24"/>
          <w:szCs w:val="24"/>
        </w:rPr>
        <w:t>图</w:t>
      </w:r>
      <w:r w:rsidRPr="00911FD1">
        <w:rPr>
          <w:rFonts w:ascii="Times New Roman" w:eastAsia="宋体" w:hAnsi="Times New Roman" w:cs="Times New Roman"/>
          <w:sz w:val="24"/>
          <w:szCs w:val="24"/>
        </w:rPr>
        <w:t>1F)</w:t>
      </w:r>
      <w:r w:rsidRPr="00911FD1">
        <w:rPr>
          <w:rFonts w:ascii="Times New Roman" w:eastAsia="宋体" w:hAnsi="Times New Roman" w:cs="Times New Roman"/>
          <w:sz w:val="24"/>
          <w:szCs w:val="24"/>
        </w:rPr>
        <w:t>。而根据</w:t>
      </w:r>
      <w:r w:rsidRPr="00911FD1">
        <w:rPr>
          <w:rFonts w:ascii="Times New Roman" w:eastAsia="宋体" w:hAnsi="Times New Roman" w:cs="Times New Roman"/>
          <w:sz w:val="24"/>
          <w:szCs w:val="24"/>
        </w:rPr>
        <w:t>5</w:t>
      </w:r>
      <w:r w:rsidRPr="00911FD1">
        <w:rPr>
          <w:rFonts w:ascii="Times New Roman" w:eastAsia="宋体" w:hAnsi="Times New Roman" w:cs="Times New Roman"/>
          <w:sz w:val="24"/>
          <w:szCs w:val="24"/>
        </w:rPr>
        <w:t>种基因标志物建立的预测模型区分</w:t>
      </w:r>
      <w:r w:rsidRPr="00911FD1">
        <w:rPr>
          <w:rFonts w:ascii="Times New Roman" w:eastAsia="宋体" w:hAnsi="Times New Roman" w:cs="Times New Roman"/>
          <w:sz w:val="24"/>
          <w:szCs w:val="24"/>
        </w:rPr>
        <w:t>UC (n=76)</w:t>
      </w:r>
      <w:r w:rsidRPr="00911FD1">
        <w:rPr>
          <w:rFonts w:ascii="Times New Roman" w:eastAsia="宋体" w:hAnsi="Times New Roman" w:cs="Times New Roman"/>
          <w:sz w:val="24"/>
          <w:szCs w:val="24"/>
        </w:rPr>
        <w:t>和</w:t>
      </w:r>
      <w:r w:rsidRPr="00911FD1">
        <w:rPr>
          <w:rFonts w:ascii="Times New Roman" w:eastAsia="宋体" w:hAnsi="Times New Roman" w:cs="Times New Roman"/>
          <w:sz w:val="24"/>
          <w:szCs w:val="24"/>
        </w:rPr>
        <w:t>CD (n=88)</w:t>
      </w:r>
      <w:r w:rsidRPr="00911FD1">
        <w:rPr>
          <w:rFonts w:ascii="Times New Roman" w:eastAsia="宋体" w:hAnsi="Times New Roman" w:cs="Times New Roman"/>
          <w:sz w:val="24"/>
          <w:szCs w:val="24"/>
        </w:rPr>
        <w:t>组的准确率仅为</w:t>
      </w:r>
      <w:r w:rsidRPr="00911FD1">
        <w:rPr>
          <w:rFonts w:ascii="Times New Roman" w:eastAsia="宋体" w:hAnsi="Times New Roman" w:cs="Times New Roman"/>
          <w:sz w:val="24"/>
          <w:szCs w:val="24"/>
        </w:rPr>
        <w:t>58.46% (</w:t>
      </w:r>
      <w:r w:rsidRPr="00911FD1">
        <w:rPr>
          <w:rFonts w:ascii="Times New Roman" w:eastAsia="宋体" w:hAnsi="Times New Roman" w:cs="Times New Roman" w:hint="eastAsia"/>
          <w:sz w:val="24"/>
          <w:szCs w:val="24"/>
        </w:rPr>
        <w:t>见</w:t>
      </w:r>
      <w:r w:rsidRPr="00911FD1">
        <w:rPr>
          <w:rFonts w:ascii="Times New Roman" w:eastAsia="宋体" w:hAnsi="Times New Roman" w:cs="Times New Roman"/>
          <w:sz w:val="24"/>
          <w:szCs w:val="24"/>
        </w:rPr>
        <w:t>图</w:t>
      </w:r>
      <w:r w:rsidRPr="00911FD1">
        <w:rPr>
          <w:rFonts w:ascii="Times New Roman" w:eastAsia="宋体" w:hAnsi="Times New Roman" w:cs="Times New Roman"/>
          <w:sz w:val="24"/>
          <w:szCs w:val="24"/>
        </w:rPr>
        <w:t>1H)</w:t>
      </w:r>
      <w:r w:rsidRPr="00911FD1">
        <w:rPr>
          <w:rFonts w:ascii="Times New Roman" w:eastAsia="宋体" w:hAnsi="Times New Roman" w:cs="Times New Roman"/>
          <w:sz w:val="24"/>
          <w:szCs w:val="24"/>
        </w:rPr>
        <w:t>，提示</w:t>
      </w:r>
      <w:r w:rsidRPr="00911FD1">
        <w:rPr>
          <w:rFonts w:ascii="Times New Roman" w:eastAsia="宋体" w:hAnsi="Times New Roman" w:cs="Times New Roman"/>
          <w:sz w:val="24"/>
          <w:szCs w:val="24"/>
        </w:rPr>
        <w:t>IBD</w:t>
      </w:r>
      <w:r w:rsidRPr="00911FD1">
        <w:rPr>
          <w:rFonts w:ascii="Times New Roman" w:eastAsia="宋体" w:hAnsi="Times New Roman" w:cs="Times New Roman"/>
          <w:sz w:val="24"/>
          <w:szCs w:val="24"/>
        </w:rPr>
        <w:t>患者</w:t>
      </w:r>
      <w:r w:rsidRPr="00911FD1">
        <w:rPr>
          <w:rFonts w:ascii="Times New Roman" w:eastAsia="宋体" w:hAnsi="Times New Roman" w:cs="Times New Roman"/>
          <w:sz w:val="24"/>
          <w:szCs w:val="24"/>
        </w:rPr>
        <w:t>UC</w:t>
      </w:r>
      <w:r w:rsidRPr="00911FD1">
        <w:rPr>
          <w:rFonts w:ascii="Times New Roman" w:eastAsia="宋体" w:hAnsi="Times New Roman" w:cs="Times New Roman"/>
          <w:sz w:val="24"/>
          <w:szCs w:val="24"/>
        </w:rPr>
        <w:t>和</w:t>
      </w:r>
      <w:r w:rsidRPr="00911FD1">
        <w:rPr>
          <w:rFonts w:ascii="Times New Roman" w:eastAsia="宋体" w:hAnsi="Times New Roman" w:cs="Times New Roman"/>
          <w:sz w:val="24"/>
          <w:szCs w:val="24"/>
        </w:rPr>
        <w:t>CD</w:t>
      </w:r>
      <w:r w:rsidRPr="00911FD1">
        <w:rPr>
          <w:rFonts w:ascii="Times New Roman" w:eastAsia="宋体" w:hAnsi="Times New Roman" w:cs="Times New Roman"/>
          <w:sz w:val="24"/>
          <w:szCs w:val="24"/>
        </w:rPr>
        <w:t>均为发生在肠道的慢性炎症反应，两种疾病个体</w:t>
      </w:r>
      <w:r w:rsidRPr="00911FD1">
        <w:rPr>
          <w:rFonts w:ascii="Times New Roman" w:eastAsia="宋体" w:hAnsi="Times New Roman" w:cs="Times New Roman" w:hint="eastAsia"/>
          <w:sz w:val="24"/>
          <w:szCs w:val="24"/>
        </w:rPr>
        <w:t>肠道微生物</w:t>
      </w:r>
      <w:r w:rsidRPr="00911FD1">
        <w:rPr>
          <w:rFonts w:ascii="Times New Roman" w:eastAsia="宋体" w:hAnsi="Times New Roman" w:cs="Times New Roman"/>
          <w:sz w:val="24"/>
          <w:szCs w:val="24"/>
        </w:rPr>
        <w:t>之间存在重叠或相似的突变位点。发现队列中的</w:t>
      </w:r>
      <w:r w:rsidRPr="00911FD1">
        <w:rPr>
          <w:rFonts w:ascii="Times New Roman" w:eastAsia="宋体" w:hAnsi="Times New Roman" w:cs="Times New Roman"/>
          <w:sz w:val="24"/>
          <w:szCs w:val="24"/>
        </w:rPr>
        <w:t>CD</w:t>
      </w:r>
      <w:r w:rsidRPr="00911FD1">
        <w:rPr>
          <w:rFonts w:ascii="Times New Roman" w:eastAsia="宋体" w:hAnsi="Times New Roman" w:cs="Times New Roman"/>
          <w:sz w:val="24"/>
          <w:szCs w:val="24"/>
        </w:rPr>
        <w:t>样本</w:t>
      </w:r>
      <w:r w:rsidRPr="00911FD1">
        <w:rPr>
          <w:rFonts w:ascii="Times New Roman" w:eastAsia="宋体" w:hAnsi="Times New Roman" w:cs="Times New Roman" w:hint="eastAsia"/>
          <w:sz w:val="24"/>
          <w:szCs w:val="24"/>
        </w:rPr>
        <w:t xml:space="preserve"> </w:t>
      </w:r>
      <w:r w:rsidRPr="00911FD1">
        <w:rPr>
          <w:rFonts w:ascii="Times New Roman" w:eastAsia="宋体" w:hAnsi="Times New Roman" w:cs="Times New Roman"/>
          <w:sz w:val="24"/>
          <w:szCs w:val="24"/>
        </w:rPr>
        <w:t xml:space="preserve">(n=68) </w:t>
      </w:r>
      <w:r w:rsidRPr="00911FD1">
        <w:rPr>
          <w:rFonts w:ascii="Times New Roman" w:eastAsia="宋体" w:hAnsi="Times New Roman" w:cs="Times New Roman"/>
          <w:sz w:val="24"/>
          <w:szCs w:val="24"/>
        </w:rPr>
        <w:t>和</w:t>
      </w:r>
      <w:r w:rsidRPr="00911FD1">
        <w:rPr>
          <w:rFonts w:ascii="Times New Roman" w:eastAsia="宋体" w:hAnsi="Times New Roman" w:cs="Times New Roman" w:hint="eastAsia"/>
          <w:sz w:val="24"/>
          <w:szCs w:val="24"/>
        </w:rPr>
        <w:t>扩展</w:t>
      </w:r>
      <w:r w:rsidRPr="00911FD1">
        <w:rPr>
          <w:rFonts w:ascii="Times New Roman" w:eastAsia="宋体" w:hAnsi="Times New Roman" w:cs="Times New Roman"/>
          <w:sz w:val="24"/>
          <w:szCs w:val="24"/>
        </w:rPr>
        <w:t>健康人群队列中的</w:t>
      </w:r>
      <w:r w:rsidRPr="00911FD1">
        <w:rPr>
          <w:rFonts w:ascii="Times New Roman" w:eastAsia="宋体" w:hAnsi="Times New Roman" w:cs="Times New Roman"/>
          <w:sz w:val="24"/>
          <w:szCs w:val="24"/>
        </w:rPr>
        <w:t>CD</w:t>
      </w:r>
      <w:r w:rsidRPr="00911FD1">
        <w:rPr>
          <w:rFonts w:ascii="Times New Roman" w:eastAsia="宋体" w:hAnsi="Times New Roman" w:cs="Times New Roman"/>
          <w:sz w:val="24"/>
          <w:szCs w:val="24"/>
        </w:rPr>
        <w:t>样本</w:t>
      </w:r>
      <w:r w:rsidRPr="00911FD1">
        <w:rPr>
          <w:rFonts w:ascii="Times New Roman" w:eastAsia="宋体" w:hAnsi="Times New Roman" w:cs="Times New Roman" w:hint="eastAsia"/>
          <w:sz w:val="24"/>
          <w:szCs w:val="24"/>
        </w:rPr>
        <w:t xml:space="preserve"> </w:t>
      </w:r>
      <w:r w:rsidRPr="00911FD1">
        <w:rPr>
          <w:rFonts w:ascii="Times New Roman" w:eastAsia="宋体" w:hAnsi="Times New Roman" w:cs="Times New Roman"/>
          <w:sz w:val="24"/>
          <w:szCs w:val="24"/>
        </w:rPr>
        <w:t xml:space="preserve">(n=112) </w:t>
      </w:r>
      <w:r w:rsidRPr="00911FD1">
        <w:rPr>
          <w:rFonts w:ascii="Times New Roman" w:eastAsia="宋体" w:hAnsi="Times New Roman" w:cs="Times New Roman"/>
          <w:sz w:val="24"/>
          <w:szCs w:val="24"/>
        </w:rPr>
        <w:t>之间的模</w:t>
      </w:r>
      <w:r w:rsidRPr="00911FD1">
        <w:rPr>
          <w:rFonts w:ascii="Times New Roman" w:eastAsia="宋体" w:hAnsi="Times New Roman" w:cs="Times New Roman" w:hint="eastAsia"/>
          <w:sz w:val="24"/>
          <w:szCs w:val="24"/>
        </w:rPr>
        <w:t>型准确率高达</w:t>
      </w:r>
      <w:r w:rsidRPr="00911FD1">
        <w:rPr>
          <w:rFonts w:ascii="Times New Roman" w:eastAsia="宋体" w:hAnsi="Times New Roman" w:cs="Times New Roman"/>
          <w:sz w:val="24"/>
          <w:szCs w:val="24"/>
        </w:rPr>
        <w:t>89.75%</w:t>
      </w:r>
      <w:r w:rsidRPr="00911FD1">
        <w:rPr>
          <w:rFonts w:ascii="Times New Roman" w:eastAsia="宋体" w:hAnsi="Times New Roman" w:cs="Times New Roman"/>
          <w:sz w:val="24"/>
          <w:szCs w:val="24"/>
        </w:rPr>
        <w:t>，如图</w:t>
      </w:r>
      <w:r w:rsidRPr="00911FD1">
        <w:rPr>
          <w:rFonts w:ascii="Times New Roman" w:eastAsia="宋体" w:hAnsi="Times New Roman" w:cs="Times New Roman"/>
          <w:sz w:val="24"/>
          <w:szCs w:val="24"/>
        </w:rPr>
        <w:t>1G</w:t>
      </w:r>
      <w:r w:rsidRPr="00911FD1">
        <w:rPr>
          <w:rFonts w:ascii="Times New Roman" w:eastAsia="宋体" w:hAnsi="Times New Roman" w:cs="Times New Roman"/>
          <w:sz w:val="24"/>
          <w:szCs w:val="24"/>
        </w:rPr>
        <w:t>所示。此外，由于</w:t>
      </w:r>
      <w:r w:rsidRPr="00911FD1">
        <w:rPr>
          <w:rFonts w:ascii="Times New Roman" w:eastAsia="宋体" w:hAnsi="Times New Roman" w:cs="Times New Roman"/>
          <w:sz w:val="24"/>
          <w:szCs w:val="24"/>
        </w:rPr>
        <w:t>IBD</w:t>
      </w:r>
      <w:r w:rsidRPr="00911FD1">
        <w:rPr>
          <w:rFonts w:ascii="Times New Roman" w:eastAsia="宋体" w:hAnsi="Times New Roman" w:cs="Times New Roman"/>
          <w:sz w:val="24"/>
          <w:szCs w:val="24"/>
        </w:rPr>
        <w:t>患者发生</w:t>
      </w:r>
      <w:r w:rsidR="00911FD1">
        <w:rPr>
          <w:rFonts w:ascii="Times New Roman" w:eastAsia="宋体" w:hAnsi="Times New Roman" w:cs="Times New Roman" w:hint="eastAsia"/>
          <w:sz w:val="24"/>
          <w:szCs w:val="24"/>
        </w:rPr>
        <w:t>大肠</w:t>
      </w:r>
      <w:r w:rsidRPr="00911FD1">
        <w:rPr>
          <w:rFonts w:ascii="Times New Roman" w:eastAsia="宋体" w:hAnsi="Times New Roman" w:cs="Times New Roman"/>
          <w:sz w:val="24"/>
          <w:szCs w:val="24"/>
        </w:rPr>
        <w:t>癌</w:t>
      </w:r>
      <w:r w:rsidR="00911FD1">
        <w:rPr>
          <w:rFonts w:ascii="Times New Roman" w:eastAsia="宋体" w:hAnsi="Times New Roman" w:cs="Times New Roman" w:hint="eastAsia"/>
          <w:sz w:val="24"/>
          <w:szCs w:val="24"/>
        </w:rPr>
        <w:t xml:space="preserve"> (</w:t>
      </w:r>
      <w:r w:rsidR="00911FD1" w:rsidRPr="00911FD1">
        <w:rPr>
          <w:rFonts w:ascii="Times New Roman" w:eastAsia="宋体" w:hAnsi="Times New Roman" w:cs="Times New Roman"/>
          <w:sz w:val="24"/>
          <w:szCs w:val="24"/>
        </w:rPr>
        <w:t>CRC</w:t>
      </w:r>
      <w:r w:rsidR="00911FD1">
        <w:rPr>
          <w:rFonts w:ascii="Times New Roman" w:eastAsia="宋体" w:hAnsi="Times New Roman" w:cs="Times New Roman"/>
          <w:sz w:val="24"/>
          <w:szCs w:val="24"/>
        </w:rPr>
        <w:t>)</w:t>
      </w:r>
      <w:r w:rsidRPr="00911FD1">
        <w:rPr>
          <w:rFonts w:ascii="Times New Roman" w:eastAsia="宋体" w:hAnsi="Times New Roman" w:cs="Times New Roman"/>
          <w:sz w:val="24"/>
          <w:szCs w:val="24"/>
        </w:rPr>
        <w:t>的风险增加，</w:t>
      </w:r>
      <w:r w:rsidR="00911FD1">
        <w:rPr>
          <w:rFonts w:ascii="Times New Roman" w:eastAsia="宋体" w:hAnsi="Times New Roman" w:cs="Times New Roman" w:hint="eastAsia"/>
          <w:sz w:val="24"/>
          <w:szCs w:val="24"/>
        </w:rPr>
        <w:t>我们</w:t>
      </w:r>
      <w:r w:rsidRPr="00911FD1">
        <w:rPr>
          <w:rFonts w:ascii="Times New Roman" w:eastAsia="宋体" w:hAnsi="Times New Roman" w:cs="Times New Roman"/>
          <w:sz w:val="24"/>
          <w:szCs w:val="24"/>
        </w:rPr>
        <w:t>还使用了</w:t>
      </w:r>
      <w:r w:rsidRPr="00911FD1">
        <w:rPr>
          <w:rFonts w:ascii="Times New Roman" w:eastAsia="宋体" w:hAnsi="Times New Roman" w:cs="Times New Roman"/>
          <w:sz w:val="24"/>
          <w:szCs w:val="24"/>
        </w:rPr>
        <w:t>CRC</w:t>
      </w:r>
      <w:r w:rsidRPr="00911FD1">
        <w:rPr>
          <w:rFonts w:ascii="Times New Roman" w:eastAsia="宋体" w:hAnsi="Times New Roman" w:cs="Times New Roman"/>
          <w:sz w:val="24"/>
          <w:szCs w:val="24"/>
        </w:rPr>
        <w:t>队列</w:t>
      </w:r>
      <w:r w:rsidR="00911FD1">
        <w:rPr>
          <w:rFonts w:ascii="Times New Roman" w:eastAsia="宋体" w:hAnsi="Times New Roman" w:cs="Times New Roman" w:hint="eastAsia"/>
          <w:sz w:val="24"/>
          <w:szCs w:val="24"/>
        </w:rPr>
        <w:t xml:space="preserve"> </w:t>
      </w:r>
      <w:r w:rsidRPr="00911FD1">
        <w:rPr>
          <w:rFonts w:ascii="Times New Roman" w:eastAsia="宋体" w:hAnsi="Times New Roman" w:cs="Times New Roman"/>
          <w:sz w:val="24"/>
          <w:szCs w:val="24"/>
        </w:rPr>
        <w:t>(n=126)</w:t>
      </w:r>
      <w:r w:rsidRPr="00911FD1">
        <w:rPr>
          <w:rFonts w:ascii="Times New Roman" w:eastAsia="宋体" w:hAnsi="Times New Roman" w:cs="Times New Roman"/>
          <w:sz w:val="24"/>
          <w:szCs w:val="24"/>
        </w:rPr>
        <w:t>来验证这些基因标记物在不同肠道疾病中的特异性，</w:t>
      </w:r>
      <w:r w:rsidRPr="00911FD1">
        <w:rPr>
          <w:rFonts w:ascii="Times New Roman" w:eastAsia="宋体" w:hAnsi="Times New Roman" w:cs="Times New Roman"/>
          <w:sz w:val="24"/>
          <w:szCs w:val="24"/>
        </w:rPr>
        <w:t>CD</w:t>
      </w:r>
      <w:r w:rsidRPr="00911FD1">
        <w:rPr>
          <w:rFonts w:ascii="Times New Roman" w:eastAsia="宋体" w:hAnsi="Times New Roman" w:cs="Times New Roman"/>
          <w:sz w:val="24"/>
          <w:szCs w:val="24"/>
        </w:rPr>
        <w:t>基因</w:t>
      </w:r>
      <w:r w:rsidR="00911FD1">
        <w:rPr>
          <w:rFonts w:ascii="Times New Roman" w:eastAsia="宋体" w:hAnsi="Times New Roman" w:cs="Times New Roman" w:hint="eastAsia"/>
          <w:sz w:val="24"/>
          <w:szCs w:val="24"/>
        </w:rPr>
        <w:t>标志物</w:t>
      </w:r>
      <w:r w:rsidRPr="00911FD1">
        <w:rPr>
          <w:rFonts w:ascii="Times New Roman" w:eastAsia="宋体" w:hAnsi="Times New Roman" w:cs="Times New Roman"/>
          <w:sz w:val="24"/>
          <w:szCs w:val="24"/>
        </w:rPr>
        <w:t>可用于区分</w:t>
      </w:r>
      <w:r w:rsidRPr="00911FD1">
        <w:rPr>
          <w:rFonts w:ascii="Times New Roman" w:eastAsia="宋体" w:hAnsi="Times New Roman" w:cs="Times New Roman"/>
          <w:sz w:val="24"/>
          <w:szCs w:val="24"/>
        </w:rPr>
        <w:t>CD</w:t>
      </w:r>
      <w:r w:rsidR="00911FD1">
        <w:rPr>
          <w:rFonts w:ascii="Times New Roman" w:eastAsia="宋体" w:hAnsi="Times New Roman" w:cs="Times New Roman"/>
          <w:sz w:val="24"/>
          <w:szCs w:val="24"/>
        </w:rPr>
        <w:t xml:space="preserve"> </w:t>
      </w:r>
      <w:r w:rsidRPr="00911FD1">
        <w:rPr>
          <w:rFonts w:ascii="Times New Roman" w:eastAsia="宋体" w:hAnsi="Times New Roman" w:cs="Times New Roman"/>
          <w:sz w:val="24"/>
          <w:szCs w:val="24"/>
        </w:rPr>
        <w:t>(n=88)</w:t>
      </w:r>
      <w:r w:rsidR="00911FD1">
        <w:rPr>
          <w:rFonts w:ascii="Times New Roman" w:eastAsia="宋体" w:hAnsi="Times New Roman" w:cs="Times New Roman"/>
          <w:sz w:val="24"/>
          <w:szCs w:val="24"/>
        </w:rPr>
        <w:t xml:space="preserve"> </w:t>
      </w:r>
      <w:r w:rsidRPr="00911FD1">
        <w:rPr>
          <w:rFonts w:ascii="Times New Roman" w:eastAsia="宋体" w:hAnsi="Times New Roman" w:cs="Times New Roman"/>
          <w:sz w:val="24"/>
          <w:szCs w:val="24"/>
        </w:rPr>
        <w:t>和</w:t>
      </w:r>
      <w:r w:rsidRPr="00911FD1">
        <w:rPr>
          <w:rFonts w:ascii="Times New Roman" w:eastAsia="宋体" w:hAnsi="Times New Roman" w:cs="Times New Roman"/>
          <w:sz w:val="24"/>
          <w:szCs w:val="24"/>
        </w:rPr>
        <w:t>CRC</w:t>
      </w:r>
      <w:r w:rsidR="00911FD1">
        <w:rPr>
          <w:rFonts w:ascii="Times New Roman" w:eastAsia="宋体" w:hAnsi="Times New Roman" w:cs="Times New Roman"/>
          <w:sz w:val="24"/>
          <w:szCs w:val="24"/>
        </w:rPr>
        <w:t xml:space="preserve"> </w:t>
      </w:r>
      <w:r w:rsidRPr="00911FD1">
        <w:rPr>
          <w:rFonts w:ascii="Times New Roman" w:eastAsia="宋体" w:hAnsi="Times New Roman" w:cs="Times New Roman"/>
          <w:sz w:val="24"/>
          <w:szCs w:val="24"/>
        </w:rPr>
        <w:t>(n=126)</w:t>
      </w:r>
      <w:r w:rsidR="00911FD1">
        <w:rPr>
          <w:rFonts w:ascii="Times New Roman" w:eastAsia="宋体" w:hAnsi="Times New Roman" w:cs="Times New Roman"/>
          <w:sz w:val="24"/>
          <w:szCs w:val="24"/>
        </w:rPr>
        <w:t xml:space="preserve"> </w:t>
      </w:r>
      <w:r w:rsidRPr="00911FD1">
        <w:rPr>
          <w:rFonts w:ascii="Times New Roman" w:eastAsia="宋体" w:hAnsi="Times New Roman" w:cs="Times New Roman"/>
          <w:sz w:val="24"/>
          <w:szCs w:val="24"/>
        </w:rPr>
        <w:t>组，准确率高达</w:t>
      </w:r>
      <w:r w:rsidRPr="00911FD1">
        <w:rPr>
          <w:rFonts w:ascii="Times New Roman" w:eastAsia="宋体" w:hAnsi="Times New Roman" w:cs="Times New Roman"/>
          <w:sz w:val="24"/>
          <w:szCs w:val="24"/>
        </w:rPr>
        <w:t>95.74%</w:t>
      </w:r>
      <w:r w:rsidRPr="00911FD1">
        <w:rPr>
          <w:rFonts w:ascii="Times New Roman" w:eastAsia="宋体" w:hAnsi="Times New Roman" w:cs="Times New Roman"/>
          <w:sz w:val="24"/>
          <w:szCs w:val="24"/>
        </w:rPr>
        <w:t>，如图</w:t>
      </w:r>
      <w:r w:rsidRPr="00911FD1">
        <w:rPr>
          <w:rFonts w:ascii="Times New Roman" w:eastAsia="宋体" w:hAnsi="Times New Roman" w:cs="Times New Roman"/>
          <w:sz w:val="24"/>
          <w:szCs w:val="24"/>
        </w:rPr>
        <w:t>1H</w:t>
      </w:r>
      <w:r w:rsidRPr="00911FD1">
        <w:rPr>
          <w:rFonts w:ascii="Times New Roman" w:eastAsia="宋体" w:hAnsi="Times New Roman" w:cs="Times New Roman"/>
          <w:sz w:val="24"/>
          <w:szCs w:val="24"/>
        </w:rPr>
        <w:t>所示。</w:t>
      </w:r>
    </w:p>
    <w:p w14:paraId="22A90D7A" w14:textId="3FB25F75" w:rsidR="00DC50F4" w:rsidRDefault="0019451D" w:rsidP="0073555B">
      <w:pPr>
        <w:spacing w:line="360" w:lineRule="auto"/>
        <w:rPr>
          <w:rFonts w:ascii="Times New Roman" w:eastAsia="宋体" w:hAnsi="Times New Roman" w:cs="Times New Roman"/>
          <w:sz w:val="24"/>
          <w:szCs w:val="24"/>
        </w:rPr>
      </w:pPr>
      <w:r w:rsidRPr="0019451D">
        <w:rPr>
          <w:rFonts w:ascii="Times New Roman" w:eastAsia="宋体" w:hAnsi="Times New Roman" w:cs="Times New Roman"/>
          <w:noProof/>
          <w:sz w:val="24"/>
          <w:szCs w:val="24"/>
        </w:rPr>
        <w:drawing>
          <wp:inline distT="0" distB="0" distL="0" distR="0" wp14:anchorId="7C8B91FE" wp14:editId="28C243DE">
            <wp:extent cx="5274310" cy="27051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705100"/>
                    </a:xfrm>
                    <a:prstGeom prst="rect">
                      <a:avLst/>
                    </a:prstGeom>
                    <a:noFill/>
                    <a:ln>
                      <a:noFill/>
                    </a:ln>
                  </pic:spPr>
                </pic:pic>
              </a:graphicData>
            </a:graphic>
          </wp:inline>
        </w:drawing>
      </w:r>
    </w:p>
    <w:p w14:paraId="3904F41B" w14:textId="629456CB" w:rsidR="0019451D" w:rsidRPr="0019451D" w:rsidRDefault="0019451D" w:rsidP="0019451D">
      <w:pPr>
        <w:tabs>
          <w:tab w:val="left" w:pos="6566"/>
        </w:tabs>
        <w:spacing w:line="360" w:lineRule="auto"/>
        <w:rPr>
          <w:rFonts w:ascii="Times New Roman" w:eastAsia="宋体" w:hAnsi="Times New Roman" w:cs="Times New Roman"/>
          <w:b/>
          <w:bCs/>
          <w:sz w:val="24"/>
          <w:szCs w:val="24"/>
        </w:rPr>
      </w:pPr>
      <w:r w:rsidRPr="0019451D">
        <w:rPr>
          <w:rFonts w:ascii="Times New Roman" w:eastAsia="宋体" w:hAnsi="Times New Roman" w:cs="Times New Roman"/>
          <w:b/>
          <w:bCs/>
          <w:sz w:val="24"/>
          <w:szCs w:val="24"/>
        </w:rPr>
        <w:t>图</w:t>
      </w:r>
      <w:r w:rsidRPr="0019451D">
        <w:rPr>
          <w:rFonts w:ascii="Times New Roman" w:eastAsia="宋体" w:hAnsi="Times New Roman" w:cs="Times New Roman"/>
          <w:b/>
          <w:bCs/>
          <w:sz w:val="24"/>
          <w:szCs w:val="24"/>
        </w:rPr>
        <w:t xml:space="preserve"> </w:t>
      </w:r>
      <w:r w:rsidRPr="0019451D">
        <w:rPr>
          <w:rFonts w:ascii="Times New Roman" w:eastAsia="宋体" w:hAnsi="Times New Roman" w:cs="Times New Roman" w:hint="eastAsia"/>
          <w:b/>
          <w:bCs/>
          <w:sz w:val="24"/>
          <w:szCs w:val="24"/>
        </w:rPr>
        <w:t>1</w:t>
      </w:r>
      <w:r w:rsidRPr="0019451D">
        <w:rPr>
          <w:rFonts w:ascii="Times New Roman" w:eastAsia="宋体" w:hAnsi="Times New Roman" w:cs="Times New Roman"/>
          <w:b/>
          <w:bCs/>
          <w:sz w:val="24"/>
          <w:szCs w:val="24"/>
        </w:rPr>
        <w:t>.</w:t>
      </w:r>
      <w:r w:rsidR="00733A50">
        <w:rPr>
          <w:rFonts w:ascii="Times New Roman" w:eastAsia="宋体" w:hAnsi="Times New Roman" w:cs="Times New Roman"/>
          <w:b/>
          <w:bCs/>
          <w:sz w:val="24"/>
          <w:szCs w:val="24"/>
        </w:rPr>
        <w:t xml:space="preserve"> </w:t>
      </w:r>
      <w:r w:rsidRPr="0019451D">
        <w:rPr>
          <w:rFonts w:ascii="Times New Roman" w:eastAsia="宋体" w:hAnsi="Times New Roman" w:cs="Times New Roman" w:hint="eastAsia"/>
          <w:b/>
          <w:bCs/>
          <w:sz w:val="24"/>
          <w:szCs w:val="24"/>
        </w:rPr>
        <w:t>基于</w:t>
      </w:r>
      <w:r w:rsidRPr="0019451D">
        <w:rPr>
          <w:rFonts w:ascii="Times New Roman" w:eastAsia="宋体" w:hAnsi="Times New Roman" w:cs="Times New Roman"/>
          <w:b/>
          <w:bCs/>
          <w:sz w:val="24"/>
          <w:szCs w:val="24"/>
        </w:rPr>
        <w:t>SNV</w:t>
      </w:r>
      <w:r w:rsidRPr="0019451D">
        <w:rPr>
          <w:rFonts w:ascii="Times New Roman" w:eastAsia="宋体" w:hAnsi="Times New Roman" w:cs="Times New Roman" w:hint="eastAsia"/>
          <w:b/>
          <w:bCs/>
          <w:sz w:val="24"/>
          <w:szCs w:val="24"/>
        </w:rPr>
        <w:t>s</w:t>
      </w:r>
      <w:r w:rsidRPr="0019451D">
        <w:rPr>
          <w:rFonts w:ascii="Times New Roman" w:eastAsia="宋体" w:hAnsi="Times New Roman" w:cs="Times New Roman"/>
          <w:b/>
          <w:bCs/>
          <w:sz w:val="24"/>
          <w:szCs w:val="24"/>
        </w:rPr>
        <w:t>的基因</w:t>
      </w:r>
      <w:r w:rsidRPr="0019451D">
        <w:rPr>
          <w:rFonts w:ascii="Times New Roman" w:eastAsia="宋体" w:hAnsi="Times New Roman" w:cs="Times New Roman" w:hint="eastAsia"/>
          <w:b/>
          <w:bCs/>
          <w:sz w:val="24"/>
          <w:szCs w:val="24"/>
        </w:rPr>
        <w:t>标志物</w:t>
      </w:r>
      <w:r w:rsidRPr="0019451D">
        <w:rPr>
          <w:rFonts w:ascii="Times New Roman" w:eastAsia="宋体" w:hAnsi="Times New Roman" w:cs="Times New Roman"/>
          <w:b/>
          <w:bCs/>
          <w:sz w:val="24"/>
          <w:szCs w:val="24"/>
        </w:rPr>
        <w:t>模型预测与验证。</w:t>
      </w:r>
    </w:p>
    <w:p w14:paraId="1348FA24" w14:textId="700A9F76" w:rsidR="00D0470F" w:rsidRPr="00D0470F" w:rsidRDefault="00D0470F" w:rsidP="00D0470F">
      <w:pPr>
        <w:spacing w:line="360" w:lineRule="auto"/>
        <w:rPr>
          <w:rFonts w:ascii="Times New Roman" w:eastAsia="宋体" w:hAnsi="Times New Roman" w:cs="Times New Roman"/>
          <w:sz w:val="24"/>
          <w:szCs w:val="24"/>
        </w:rPr>
      </w:pPr>
      <w:r w:rsidRPr="00D0470F">
        <w:rPr>
          <w:rFonts w:ascii="Times New Roman" w:eastAsia="宋体" w:hAnsi="Times New Roman" w:cs="Times New Roman"/>
          <w:sz w:val="24"/>
          <w:szCs w:val="24"/>
        </w:rPr>
        <w:t>(A</w:t>
      </w:r>
      <w:r>
        <w:rPr>
          <w:rFonts w:ascii="Times New Roman" w:eastAsia="宋体" w:hAnsi="Times New Roman" w:cs="Times New Roman"/>
          <w:sz w:val="24"/>
          <w:szCs w:val="24"/>
        </w:rPr>
        <w:t xml:space="preserve">) </w:t>
      </w:r>
      <w:r w:rsidRPr="00D0470F">
        <w:rPr>
          <w:rFonts w:ascii="Times New Roman" w:eastAsia="宋体" w:hAnsi="Times New Roman" w:cs="Times New Roman"/>
          <w:sz w:val="24"/>
          <w:szCs w:val="24"/>
        </w:rPr>
        <w:t>在发现队列中，</w:t>
      </w:r>
      <w:r w:rsidRPr="00D0470F">
        <w:rPr>
          <w:rFonts w:ascii="Times New Roman" w:eastAsia="宋体" w:hAnsi="Times New Roman" w:cs="Times New Roman"/>
          <w:sz w:val="24"/>
          <w:szCs w:val="24"/>
        </w:rPr>
        <w:t>CD</w:t>
      </w:r>
      <w:r w:rsidRPr="00D0470F">
        <w:rPr>
          <w:rFonts w:ascii="Times New Roman" w:eastAsia="宋体" w:hAnsi="Times New Roman" w:cs="Times New Roman"/>
          <w:sz w:val="24"/>
          <w:szCs w:val="24"/>
        </w:rPr>
        <w:t>和对照样本之间的预测准确率为</w:t>
      </w:r>
      <w:r w:rsidRPr="00D0470F">
        <w:rPr>
          <w:rFonts w:ascii="Times New Roman" w:eastAsia="宋体" w:hAnsi="Times New Roman" w:cs="Times New Roman"/>
          <w:sz w:val="24"/>
          <w:szCs w:val="24"/>
        </w:rPr>
        <w:t>91.13%</w:t>
      </w:r>
      <w:r w:rsidRPr="00D0470F">
        <w:rPr>
          <w:rFonts w:ascii="Times New Roman" w:eastAsia="宋体" w:hAnsi="Times New Roman" w:cs="Times New Roman"/>
          <w:sz w:val="24"/>
          <w:szCs w:val="24"/>
        </w:rPr>
        <w:t>。</w:t>
      </w:r>
      <w:r w:rsidRPr="00D0470F">
        <w:rPr>
          <w:rFonts w:ascii="Times New Roman" w:eastAsia="宋体" w:hAnsi="Times New Roman" w:cs="Times New Roman"/>
          <w:sz w:val="24"/>
          <w:szCs w:val="24"/>
        </w:rPr>
        <w:t>(B)</w:t>
      </w:r>
      <w:r w:rsidR="004373FE">
        <w:rPr>
          <w:rFonts w:ascii="Times New Roman" w:eastAsia="宋体" w:hAnsi="Times New Roman" w:cs="Times New Roman" w:hint="eastAsia"/>
          <w:sz w:val="24"/>
          <w:szCs w:val="24"/>
        </w:rPr>
        <w:t xml:space="preserve"> </w:t>
      </w:r>
      <w:r w:rsidRPr="00D0470F">
        <w:rPr>
          <w:rFonts w:ascii="Times New Roman" w:eastAsia="宋体" w:hAnsi="Times New Roman" w:cs="Times New Roman"/>
          <w:sz w:val="24"/>
          <w:szCs w:val="24"/>
        </w:rPr>
        <w:t>所选</w:t>
      </w:r>
      <w:r w:rsidRPr="00D0470F">
        <w:rPr>
          <w:rFonts w:ascii="Times New Roman" w:eastAsia="宋体" w:hAnsi="Times New Roman" w:cs="Times New Roman"/>
          <w:sz w:val="24"/>
          <w:szCs w:val="24"/>
        </w:rPr>
        <w:t>5</w:t>
      </w:r>
      <w:r w:rsidRPr="00D0470F">
        <w:rPr>
          <w:rFonts w:ascii="Times New Roman" w:eastAsia="宋体" w:hAnsi="Times New Roman" w:cs="Times New Roman"/>
          <w:sz w:val="24"/>
          <w:szCs w:val="24"/>
        </w:rPr>
        <w:t>个基因</w:t>
      </w:r>
      <w:r w:rsidR="004373FE">
        <w:rPr>
          <w:rFonts w:ascii="Times New Roman" w:eastAsia="宋体" w:hAnsi="Times New Roman" w:cs="Times New Roman" w:hint="eastAsia"/>
          <w:sz w:val="24"/>
          <w:szCs w:val="24"/>
        </w:rPr>
        <w:t>标志物</w:t>
      </w:r>
      <w:r w:rsidRPr="00D0470F">
        <w:rPr>
          <w:rFonts w:ascii="Times New Roman" w:eastAsia="宋体" w:hAnsi="Times New Roman" w:cs="Times New Roman"/>
          <w:sz w:val="24"/>
          <w:szCs w:val="24"/>
        </w:rPr>
        <w:t>的重要性分数和平均丰度。</w:t>
      </w:r>
      <w:r w:rsidRPr="00D0470F">
        <w:rPr>
          <w:rFonts w:ascii="Times New Roman" w:eastAsia="宋体" w:hAnsi="Times New Roman" w:cs="Times New Roman"/>
          <w:sz w:val="24"/>
          <w:szCs w:val="24"/>
        </w:rPr>
        <w:t>(C)</w:t>
      </w:r>
      <w:r>
        <w:rPr>
          <w:rFonts w:ascii="Times New Roman" w:eastAsia="宋体" w:hAnsi="Times New Roman" w:cs="Times New Roman"/>
          <w:sz w:val="24"/>
          <w:szCs w:val="24"/>
        </w:rPr>
        <w:t xml:space="preserve"> </w:t>
      </w:r>
      <w:r w:rsidRPr="00D0470F">
        <w:rPr>
          <w:rFonts w:ascii="Times New Roman" w:eastAsia="宋体" w:hAnsi="Times New Roman" w:cs="Times New Roman"/>
          <w:sz w:val="24"/>
          <w:szCs w:val="24"/>
        </w:rPr>
        <w:t>所选五个基因的</w:t>
      </w:r>
      <w:r w:rsidRPr="00D0470F">
        <w:rPr>
          <w:rFonts w:ascii="Times New Roman" w:eastAsia="宋体" w:hAnsi="Times New Roman" w:cs="Times New Roman"/>
          <w:sz w:val="24"/>
          <w:szCs w:val="24"/>
        </w:rPr>
        <w:t>10</w:t>
      </w:r>
      <w:r w:rsidRPr="00D0470F">
        <w:rPr>
          <w:rFonts w:ascii="Times New Roman" w:eastAsia="宋体" w:hAnsi="Times New Roman" w:cs="Times New Roman"/>
          <w:sz w:val="24"/>
          <w:szCs w:val="24"/>
        </w:rPr>
        <w:t>倍交叉验证误差图。</w:t>
      </w:r>
      <w:r w:rsidRPr="00D0470F">
        <w:rPr>
          <w:rFonts w:ascii="Times New Roman" w:eastAsia="宋体" w:hAnsi="Times New Roman" w:cs="Times New Roman"/>
          <w:sz w:val="24"/>
          <w:szCs w:val="24"/>
        </w:rPr>
        <w:t>(D)</w:t>
      </w:r>
      <w:r w:rsidR="004373FE">
        <w:rPr>
          <w:rFonts w:ascii="Times New Roman" w:eastAsia="宋体" w:hAnsi="Times New Roman" w:cs="Times New Roman"/>
          <w:sz w:val="24"/>
          <w:szCs w:val="24"/>
        </w:rPr>
        <w:t xml:space="preserve"> </w:t>
      </w:r>
      <w:r w:rsidRPr="00D0470F">
        <w:rPr>
          <w:rFonts w:ascii="Times New Roman" w:eastAsia="宋体" w:hAnsi="Times New Roman" w:cs="Times New Roman"/>
          <w:sz w:val="24"/>
          <w:szCs w:val="24"/>
        </w:rPr>
        <w:t>所选</w:t>
      </w:r>
      <w:r w:rsidRPr="00D0470F">
        <w:rPr>
          <w:rFonts w:ascii="Times New Roman" w:eastAsia="宋体" w:hAnsi="Times New Roman" w:cs="Times New Roman"/>
          <w:sz w:val="24"/>
          <w:szCs w:val="24"/>
        </w:rPr>
        <w:t>5</w:t>
      </w:r>
      <w:r w:rsidRPr="00D0470F">
        <w:rPr>
          <w:rFonts w:ascii="Times New Roman" w:eastAsia="宋体" w:hAnsi="Times New Roman" w:cs="Times New Roman"/>
          <w:sz w:val="24"/>
          <w:szCs w:val="24"/>
        </w:rPr>
        <w:t>个基因的随机森林重要性得分。</w:t>
      </w:r>
      <w:r w:rsidRPr="00D0470F">
        <w:rPr>
          <w:rFonts w:ascii="Times New Roman" w:eastAsia="宋体" w:hAnsi="Times New Roman" w:cs="Times New Roman"/>
          <w:sz w:val="24"/>
          <w:szCs w:val="24"/>
        </w:rPr>
        <w:t>(E)</w:t>
      </w:r>
      <w:r w:rsidR="004373FE" w:rsidRPr="004373FE">
        <w:rPr>
          <w:rFonts w:ascii="Times New Roman" w:eastAsia="宋体" w:hAnsi="Times New Roman" w:cs="Times New Roman"/>
          <w:sz w:val="24"/>
          <w:szCs w:val="24"/>
        </w:rPr>
        <w:t xml:space="preserve"> </w:t>
      </w:r>
      <w:r w:rsidR="004373FE" w:rsidRPr="00D0470F">
        <w:rPr>
          <w:rFonts w:ascii="Times New Roman" w:eastAsia="宋体" w:hAnsi="Times New Roman" w:cs="Times New Roman"/>
          <w:sz w:val="24"/>
          <w:szCs w:val="24"/>
        </w:rPr>
        <w:t>验证队列</w:t>
      </w:r>
      <w:r w:rsidR="004373FE">
        <w:rPr>
          <w:rFonts w:ascii="Times New Roman" w:eastAsia="宋体" w:hAnsi="Times New Roman" w:cs="Times New Roman" w:hint="eastAsia"/>
          <w:sz w:val="24"/>
          <w:szCs w:val="24"/>
        </w:rPr>
        <w:t>中，模型在区分</w:t>
      </w:r>
      <w:r w:rsidR="004373FE">
        <w:rPr>
          <w:rFonts w:ascii="Times New Roman" w:eastAsia="宋体" w:hAnsi="Times New Roman" w:cs="Times New Roman" w:hint="eastAsia"/>
          <w:sz w:val="24"/>
          <w:szCs w:val="24"/>
        </w:rPr>
        <w:t xml:space="preserve"> </w:t>
      </w:r>
      <w:r w:rsidR="004373FE">
        <w:rPr>
          <w:rFonts w:ascii="Times New Roman" w:eastAsia="宋体" w:hAnsi="Times New Roman" w:cs="Times New Roman"/>
          <w:sz w:val="24"/>
          <w:szCs w:val="24"/>
        </w:rPr>
        <w:t xml:space="preserve">   </w:t>
      </w:r>
      <w:r w:rsidRPr="00D0470F">
        <w:rPr>
          <w:rFonts w:ascii="Times New Roman" w:eastAsia="宋体" w:hAnsi="Times New Roman" w:cs="Times New Roman"/>
          <w:sz w:val="24"/>
          <w:szCs w:val="24"/>
        </w:rPr>
        <w:t>CD</w:t>
      </w:r>
      <w:r w:rsidRPr="00D0470F">
        <w:rPr>
          <w:rFonts w:ascii="Times New Roman" w:eastAsia="宋体" w:hAnsi="Times New Roman" w:cs="Times New Roman"/>
          <w:sz w:val="24"/>
          <w:szCs w:val="24"/>
        </w:rPr>
        <w:t>和对照样本的预测结果。</w:t>
      </w:r>
      <w:r w:rsidRPr="00D0470F">
        <w:rPr>
          <w:rFonts w:ascii="Times New Roman" w:eastAsia="宋体" w:hAnsi="Times New Roman" w:cs="Times New Roman"/>
          <w:sz w:val="24"/>
          <w:szCs w:val="24"/>
        </w:rPr>
        <w:t>(F)</w:t>
      </w:r>
      <w:r w:rsidR="004373FE">
        <w:rPr>
          <w:rFonts w:ascii="Times New Roman" w:eastAsia="宋体" w:hAnsi="Times New Roman" w:cs="Times New Roman"/>
          <w:sz w:val="24"/>
          <w:szCs w:val="24"/>
        </w:rPr>
        <w:t xml:space="preserve"> </w:t>
      </w:r>
      <w:r w:rsidR="00733A50">
        <w:rPr>
          <w:rFonts w:ascii="Times New Roman" w:eastAsia="宋体" w:hAnsi="Times New Roman" w:cs="Times New Roman" w:hint="eastAsia"/>
          <w:sz w:val="24"/>
          <w:szCs w:val="24"/>
        </w:rPr>
        <w:t>在</w:t>
      </w:r>
      <w:r w:rsidR="004373FE">
        <w:rPr>
          <w:rFonts w:ascii="Times New Roman" w:eastAsia="宋体" w:hAnsi="Times New Roman" w:cs="Times New Roman" w:hint="eastAsia"/>
          <w:sz w:val="24"/>
          <w:szCs w:val="24"/>
        </w:rPr>
        <w:t>扩展的验证队列中，</w:t>
      </w:r>
      <w:r w:rsidRPr="00D0470F">
        <w:rPr>
          <w:rFonts w:ascii="Times New Roman" w:eastAsia="宋体" w:hAnsi="Times New Roman" w:cs="Times New Roman"/>
          <w:sz w:val="24"/>
          <w:szCs w:val="24"/>
        </w:rPr>
        <w:t>CD</w:t>
      </w:r>
      <w:r w:rsidRPr="00D0470F">
        <w:rPr>
          <w:rFonts w:ascii="Times New Roman" w:eastAsia="宋体" w:hAnsi="Times New Roman" w:cs="Times New Roman"/>
          <w:sz w:val="24"/>
          <w:szCs w:val="24"/>
        </w:rPr>
        <w:t>与健康对照样本的</w:t>
      </w:r>
      <w:r w:rsidRPr="00D0470F">
        <w:rPr>
          <w:rFonts w:ascii="Times New Roman" w:eastAsia="宋体" w:hAnsi="Times New Roman" w:cs="Times New Roman"/>
          <w:sz w:val="24"/>
          <w:szCs w:val="24"/>
        </w:rPr>
        <w:t>ROC</w:t>
      </w:r>
      <w:r w:rsidRPr="00D0470F">
        <w:rPr>
          <w:rFonts w:ascii="Times New Roman" w:eastAsia="宋体" w:hAnsi="Times New Roman" w:cs="Times New Roman"/>
          <w:sz w:val="24"/>
          <w:szCs w:val="24"/>
        </w:rPr>
        <w:t>曲线。</w:t>
      </w:r>
      <w:r w:rsidRPr="00D0470F">
        <w:rPr>
          <w:rFonts w:ascii="Times New Roman" w:eastAsia="宋体" w:hAnsi="Times New Roman" w:cs="Times New Roman"/>
          <w:sz w:val="24"/>
          <w:szCs w:val="24"/>
        </w:rPr>
        <w:t>(G)</w:t>
      </w:r>
      <w:r w:rsidR="004373FE">
        <w:rPr>
          <w:rFonts w:ascii="Times New Roman" w:eastAsia="宋体" w:hAnsi="Times New Roman" w:cs="Times New Roman"/>
          <w:sz w:val="24"/>
          <w:szCs w:val="24"/>
        </w:rPr>
        <w:t xml:space="preserve"> </w:t>
      </w:r>
      <w:r w:rsidR="004373FE">
        <w:rPr>
          <w:rFonts w:ascii="Times New Roman" w:eastAsia="宋体" w:hAnsi="Times New Roman" w:cs="Times New Roman" w:hint="eastAsia"/>
          <w:sz w:val="24"/>
          <w:szCs w:val="24"/>
        </w:rPr>
        <w:t>模型在区分</w:t>
      </w:r>
      <w:r w:rsidRPr="00D0470F">
        <w:rPr>
          <w:rFonts w:ascii="Times New Roman" w:eastAsia="宋体" w:hAnsi="Times New Roman" w:cs="Times New Roman"/>
          <w:sz w:val="24"/>
          <w:szCs w:val="24"/>
        </w:rPr>
        <w:t>CD</w:t>
      </w:r>
      <w:r w:rsidRPr="00D0470F">
        <w:rPr>
          <w:rFonts w:ascii="Times New Roman" w:eastAsia="宋体" w:hAnsi="Times New Roman" w:cs="Times New Roman"/>
          <w:sz w:val="24"/>
          <w:szCs w:val="24"/>
        </w:rPr>
        <w:t>与</w:t>
      </w:r>
      <w:r w:rsidR="004373FE">
        <w:rPr>
          <w:rFonts w:ascii="Times New Roman" w:eastAsia="宋体" w:hAnsi="Times New Roman" w:cs="Times New Roman" w:hint="eastAsia"/>
          <w:sz w:val="24"/>
          <w:szCs w:val="24"/>
        </w:rPr>
        <w:t>其他健康样本</w:t>
      </w:r>
      <w:r w:rsidRPr="00D0470F">
        <w:rPr>
          <w:rFonts w:ascii="Times New Roman" w:eastAsia="宋体" w:hAnsi="Times New Roman" w:cs="Times New Roman"/>
          <w:sz w:val="24"/>
          <w:szCs w:val="24"/>
        </w:rPr>
        <w:t>的预测结果。</w:t>
      </w:r>
      <w:r w:rsidRPr="00D0470F">
        <w:rPr>
          <w:rFonts w:ascii="Times New Roman" w:eastAsia="宋体" w:hAnsi="Times New Roman" w:cs="Times New Roman"/>
          <w:sz w:val="24"/>
          <w:szCs w:val="24"/>
        </w:rPr>
        <w:t>(H)</w:t>
      </w:r>
      <w:r w:rsidR="004373FE">
        <w:rPr>
          <w:rFonts w:ascii="Times New Roman" w:eastAsia="宋体" w:hAnsi="Times New Roman" w:cs="Times New Roman"/>
          <w:sz w:val="24"/>
          <w:szCs w:val="24"/>
        </w:rPr>
        <w:t xml:space="preserve"> </w:t>
      </w:r>
      <w:r w:rsidR="004373FE">
        <w:rPr>
          <w:rFonts w:ascii="Times New Roman" w:eastAsia="宋体" w:hAnsi="Times New Roman" w:cs="Times New Roman" w:hint="eastAsia"/>
          <w:sz w:val="24"/>
          <w:szCs w:val="24"/>
        </w:rPr>
        <w:t>模型在区分</w:t>
      </w:r>
      <w:r w:rsidR="004373FE">
        <w:rPr>
          <w:rFonts w:ascii="Times New Roman" w:eastAsia="宋体" w:hAnsi="Times New Roman" w:cs="Times New Roman" w:hint="eastAsia"/>
          <w:sz w:val="24"/>
          <w:szCs w:val="24"/>
        </w:rPr>
        <w:t>CD</w:t>
      </w:r>
      <w:r w:rsidR="004373FE">
        <w:rPr>
          <w:rFonts w:ascii="Times New Roman" w:eastAsia="宋体" w:hAnsi="Times New Roman" w:cs="Times New Roman" w:hint="eastAsia"/>
          <w:sz w:val="24"/>
          <w:szCs w:val="24"/>
        </w:rPr>
        <w:t>与其他疾病</w:t>
      </w:r>
      <w:r w:rsidR="004373FE">
        <w:rPr>
          <w:rFonts w:ascii="Times New Roman" w:eastAsia="宋体" w:hAnsi="Times New Roman" w:cs="Times New Roman" w:hint="eastAsia"/>
          <w:sz w:val="24"/>
          <w:szCs w:val="24"/>
        </w:rPr>
        <w:t xml:space="preserve"> (</w:t>
      </w:r>
      <w:r w:rsidR="004373FE">
        <w:rPr>
          <w:rFonts w:ascii="Times New Roman" w:eastAsia="宋体" w:hAnsi="Times New Roman" w:cs="Times New Roman"/>
          <w:sz w:val="24"/>
          <w:szCs w:val="24"/>
        </w:rPr>
        <w:t>UC</w:t>
      </w:r>
      <w:r w:rsidR="004373FE">
        <w:rPr>
          <w:rFonts w:ascii="Times New Roman" w:eastAsia="宋体" w:hAnsi="Times New Roman" w:cs="Times New Roman" w:hint="eastAsia"/>
          <w:sz w:val="24"/>
          <w:szCs w:val="24"/>
        </w:rPr>
        <w:t>和</w:t>
      </w:r>
      <w:r w:rsidR="004373FE">
        <w:rPr>
          <w:rFonts w:ascii="Times New Roman" w:eastAsia="宋体" w:hAnsi="Times New Roman" w:cs="Times New Roman" w:hint="eastAsia"/>
          <w:sz w:val="24"/>
          <w:szCs w:val="24"/>
        </w:rPr>
        <w:t>CRC</w:t>
      </w:r>
      <w:r w:rsidR="004373FE">
        <w:rPr>
          <w:rFonts w:ascii="Times New Roman" w:eastAsia="宋体" w:hAnsi="Times New Roman" w:cs="Times New Roman"/>
          <w:sz w:val="24"/>
          <w:szCs w:val="24"/>
        </w:rPr>
        <w:t xml:space="preserve">) </w:t>
      </w:r>
      <w:r w:rsidR="004373FE">
        <w:rPr>
          <w:rFonts w:ascii="Times New Roman" w:eastAsia="宋体" w:hAnsi="Times New Roman" w:cs="Times New Roman" w:hint="eastAsia"/>
          <w:sz w:val="24"/>
          <w:szCs w:val="24"/>
        </w:rPr>
        <w:t>队列的预测结果</w:t>
      </w:r>
      <w:r w:rsidRPr="00D0470F">
        <w:rPr>
          <w:rFonts w:ascii="Times New Roman" w:eastAsia="宋体" w:hAnsi="Times New Roman" w:cs="Times New Roman"/>
          <w:sz w:val="24"/>
          <w:szCs w:val="24"/>
        </w:rPr>
        <w:t>。</w:t>
      </w:r>
    </w:p>
    <w:p w14:paraId="0849491B" w14:textId="62C9CB14" w:rsidR="00D0470F" w:rsidRPr="00F27B53" w:rsidRDefault="00F27B53" w:rsidP="00F27B53">
      <w:pPr>
        <w:spacing w:line="360" w:lineRule="auto"/>
        <w:jc w:val="center"/>
        <w:rPr>
          <w:rFonts w:ascii="Times New Roman" w:eastAsia="宋体" w:hAnsi="Times New Roman" w:cs="Times New Roman"/>
          <w:b/>
          <w:bCs/>
          <w:color w:val="FFA500"/>
          <w:spacing w:val="8"/>
          <w:kern w:val="0"/>
          <w:sz w:val="31"/>
          <w:szCs w:val="31"/>
        </w:rPr>
      </w:pPr>
      <w:r w:rsidRPr="00F27B53">
        <w:rPr>
          <w:rFonts w:ascii="Times New Roman" w:eastAsia="宋体" w:hAnsi="Times New Roman" w:cs="Times New Roman" w:hint="eastAsia"/>
          <w:b/>
          <w:bCs/>
          <w:color w:val="FFA500"/>
          <w:spacing w:val="8"/>
          <w:kern w:val="0"/>
          <w:sz w:val="31"/>
          <w:szCs w:val="31"/>
        </w:rPr>
        <w:t>五个富集于</w:t>
      </w:r>
      <w:r w:rsidRPr="00F27B53">
        <w:rPr>
          <w:rFonts w:ascii="Times New Roman" w:eastAsia="宋体" w:hAnsi="Times New Roman" w:cs="Times New Roman" w:hint="eastAsia"/>
          <w:b/>
          <w:bCs/>
          <w:color w:val="FFA500"/>
          <w:spacing w:val="8"/>
          <w:kern w:val="0"/>
          <w:sz w:val="31"/>
          <w:szCs w:val="31"/>
        </w:rPr>
        <w:t>CD</w:t>
      </w:r>
      <w:r w:rsidRPr="00F27B53">
        <w:rPr>
          <w:rFonts w:ascii="Times New Roman" w:eastAsia="宋体" w:hAnsi="Times New Roman" w:cs="Times New Roman" w:hint="eastAsia"/>
          <w:b/>
          <w:bCs/>
          <w:color w:val="FFA500"/>
          <w:spacing w:val="8"/>
          <w:kern w:val="0"/>
          <w:sz w:val="31"/>
          <w:szCs w:val="31"/>
        </w:rPr>
        <w:t>的基因功能注释</w:t>
      </w:r>
    </w:p>
    <w:p w14:paraId="192D77C9" w14:textId="44E23F4F" w:rsidR="003E37EB" w:rsidRPr="00C85467" w:rsidRDefault="0017682A" w:rsidP="0017682A">
      <w:pPr>
        <w:tabs>
          <w:tab w:val="center" w:pos="4153"/>
        </w:tabs>
        <w:spacing w:line="360" w:lineRule="auto"/>
        <w:rPr>
          <w:rFonts w:ascii="Times New Roman" w:eastAsia="宋体" w:hAnsi="Times New Roman" w:cs="Times New Roman"/>
          <w:sz w:val="22"/>
        </w:rPr>
      </w:pPr>
      <w:r w:rsidRPr="0017682A">
        <w:rPr>
          <w:rFonts w:ascii="Times New Roman" w:eastAsia="宋体" w:hAnsi="Times New Roman" w:cs="Times New Roman" w:hint="eastAsia"/>
          <w:sz w:val="22"/>
        </w:rPr>
        <w:t>在</w:t>
      </w:r>
      <w:r w:rsidRPr="0017682A">
        <w:rPr>
          <w:rFonts w:ascii="Times New Roman" w:eastAsia="宋体" w:hAnsi="Times New Roman" w:cs="Times New Roman"/>
          <w:sz w:val="22"/>
        </w:rPr>
        <w:t>5</w:t>
      </w:r>
      <w:r w:rsidRPr="0017682A">
        <w:rPr>
          <w:rFonts w:ascii="Times New Roman" w:eastAsia="宋体" w:hAnsi="Times New Roman" w:cs="Times New Roman"/>
          <w:sz w:val="22"/>
        </w:rPr>
        <w:t>个基因标记中，</w:t>
      </w:r>
      <w:r w:rsidRPr="0017682A">
        <w:rPr>
          <w:rFonts w:ascii="Times New Roman" w:eastAsia="宋体" w:hAnsi="Times New Roman" w:cs="Times New Roman"/>
          <w:sz w:val="22"/>
        </w:rPr>
        <w:t>Fp_RS08950</w:t>
      </w:r>
      <w:r w:rsidRPr="0017682A">
        <w:rPr>
          <w:rFonts w:ascii="Times New Roman" w:eastAsia="宋体" w:hAnsi="Times New Roman" w:cs="Times New Roman"/>
          <w:sz w:val="22"/>
        </w:rPr>
        <w:t>、</w:t>
      </w:r>
      <w:r w:rsidRPr="0017682A">
        <w:rPr>
          <w:rFonts w:ascii="Times New Roman" w:eastAsia="宋体" w:hAnsi="Times New Roman" w:cs="Times New Roman"/>
          <w:sz w:val="22"/>
        </w:rPr>
        <w:t>Fp_RS08935</w:t>
      </w:r>
      <w:r w:rsidRPr="0017682A">
        <w:rPr>
          <w:rFonts w:ascii="Times New Roman" w:eastAsia="宋体" w:hAnsi="Times New Roman" w:cs="Times New Roman"/>
          <w:sz w:val="22"/>
        </w:rPr>
        <w:t>、</w:t>
      </w:r>
      <w:r w:rsidRPr="0017682A">
        <w:rPr>
          <w:rFonts w:ascii="Times New Roman" w:eastAsia="宋体" w:hAnsi="Times New Roman" w:cs="Times New Roman"/>
          <w:sz w:val="22"/>
        </w:rPr>
        <w:t>Fp_RS06070</w:t>
      </w:r>
      <w:r w:rsidRPr="0017682A">
        <w:rPr>
          <w:rFonts w:ascii="Times New Roman" w:eastAsia="宋体" w:hAnsi="Times New Roman" w:cs="Times New Roman"/>
          <w:sz w:val="22"/>
        </w:rPr>
        <w:t>和</w:t>
      </w:r>
      <w:r w:rsidRPr="0017682A">
        <w:rPr>
          <w:rFonts w:ascii="Times New Roman" w:eastAsia="宋体" w:hAnsi="Times New Roman" w:cs="Times New Roman"/>
          <w:sz w:val="22"/>
        </w:rPr>
        <w:t>Fp_RS10895</w:t>
      </w:r>
      <w:r w:rsidRPr="0017682A">
        <w:rPr>
          <w:rFonts w:ascii="Times New Roman" w:eastAsia="宋体" w:hAnsi="Times New Roman" w:cs="Times New Roman"/>
          <w:sz w:val="22"/>
        </w:rPr>
        <w:t>属于</w:t>
      </w:r>
      <w:r w:rsidRPr="001106E4">
        <w:rPr>
          <w:rFonts w:ascii="Times New Roman" w:eastAsia="宋体" w:hAnsi="Times New Roman" w:cs="Times New Roman" w:hint="eastAsia"/>
          <w:sz w:val="24"/>
          <w:szCs w:val="24"/>
        </w:rPr>
        <w:t>普</w:t>
      </w:r>
      <w:proofErr w:type="gramStart"/>
      <w:r w:rsidRPr="001106E4">
        <w:rPr>
          <w:rFonts w:ascii="Times New Roman" w:eastAsia="宋体" w:hAnsi="Times New Roman" w:cs="Times New Roman" w:hint="eastAsia"/>
          <w:sz w:val="24"/>
          <w:szCs w:val="24"/>
        </w:rPr>
        <w:t>氏栖粪</w:t>
      </w:r>
      <w:proofErr w:type="gramEnd"/>
      <w:r w:rsidRPr="001106E4">
        <w:rPr>
          <w:rFonts w:ascii="Times New Roman" w:eastAsia="宋体" w:hAnsi="Times New Roman" w:cs="Times New Roman" w:hint="eastAsia"/>
          <w:sz w:val="24"/>
          <w:szCs w:val="24"/>
        </w:rPr>
        <w:t>杆菌</w:t>
      </w:r>
      <w:r w:rsidRPr="0017682A">
        <w:rPr>
          <w:rFonts w:ascii="Times New Roman" w:eastAsia="宋体" w:hAnsi="Times New Roman" w:cs="Times New Roman"/>
          <w:sz w:val="22"/>
        </w:rPr>
        <w:t>，</w:t>
      </w:r>
      <w:r w:rsidRPr="0017682A">
        <w:rPr>
          <w:rFonts w:ascii="Times New Roman" w:eastAsia="宋体" w:hAnsi="Times New Roman" w:cs="Times New Roman"/>
          <w:sz w:val="22"/>
        </w:rPr>
        <w:t>1</w:t>
      </w:r>
      <w:r w:rsidRPr="0017682A">
        <w:rPr>
          <w:rFonts w:ascii="Times New Roman" w:eastAsia="宋体" w:hAnsi="Times New Roman" w:cs="Times New Roman"/>
          <w:sz w:val="22"/>
        </w:rPr>
        <w:t>个基因</w:t>
      </w:r>
      <w:r>
        <w:rPr>
          <w:rFonts w:ascii="Times New Roman" w:eastAsia="宋体" w:hAnsi="Times New Roman" w:cs="Times New Roman" w:hint="eastAsia"/>
          <w:sz w:val="22"/>
        </w:rPr>
        <w:t>Er</w:t>
      </w:r>
      <w:r w:rsidRPr="0017682A">
        <w:rPr>
          <w:rFonts w:ascii="Times New Roman" w:eastAsia="宋体" w:hAnsi="Times New Roman" w:cs="Times New Roman"/>
          <w:sz w:val="22"/>
        </w:rPr>
        <w:t>_RS15585</w:t>
      </w:r>
      <w:r>
        <w:rPr>
          <w:rFonts w:ascii="Times New Roman" w:eastAsia="宋体" w:hAnsi="Times New Roman" w:cs="Times New Roman" w:hint="eastAsia"/>
          <w:sz w:val="22"/>
        </w:rPr>
        <w:t>属于</w:t>
      </w:r>
      <w:r>
        <w:rPr>
          <w:rFonts w:ascii="Times New Roman" w:eastAsia="宋体" w:hAnsi="Times New Roman" w:cs="Times New Roman" w:hint="eastAsia"/>
          <w:sz w:val="24"/>
          <w:szCs w:val="24"/>
        </w:rPr>
        <w:t>直肠真杆菌</w:t>
      </w:r>
      <w:r w:rsidRPr="0017682A">
        <w:rPr>
          <w:rFonts w:ascii="Times New Roman" w:eastAsia="宋体" w:hAnsi="Times New Roman" w:cs="Times New Roman"/>
          <w:sz w:val="22"/>
        </w:rPr>
        <w:t>。图</w:t>
      </w:r>
      <w:r w:rsidRPr="0017682A">
        <w:rPr>
          <w:rFonts w:ascii="Times New Roman" w:eastAsia="宋体" w:hAnsi="Times New Roman" w:cs="Times New Roman"/>
          <w:sz w:val="22"/>
        </w:rPr>
        <w:t>2</w:t>
      </w:r>
      <w:r w:rsidR="00FA5A54">
        <w:rPr>
          <w:rFonts w:ascii="Times New Roman" w:eastAsia="宋体" w:hAnsi="Times New Roman" w:cs="Times New Roman" w:hint="eastAsia"/>
          <w:sz w:val="22"/>
        </w:rPr>
        <w:t>的</w:t>
      </w:r>
      <w:r w:rsidRPr="0017682A">
        <w:rPr>
          <w:rFonts w:ascii="Times New Roman" w:eastAsia="宋体" w:hAnsi="Times New Roman" w:cs="Times New Roman"/>
          <w:sz w:val="22"/>
        </w:rPr>
        <w:t>A-D</w:t>
      </w:r>
      <w:r w:rsidRPr="0017682A">
        <w:rPr>
          <w:rFonts w:ascii="Times New Roman" w:eastAsia="宋体" w:hAnsi="Times New Roman" w:cs="Times New Roman"/>
          <w:sz w:val="22"/>
        </w:rPr>
        <w:t>显示了</w:t>
      </w:r>
      <w:r w:rsidRPr="001106E4">
        <w:rPr>
          <w:rFonts w:ascii="Times New Roman" w:eastAsia="宋体" w:hAnsi="Times New Roman" w:cs="Times New Roman" w:hint="eastAsia"/>
          <w:sz w:val="24"/>
          <w:szCs w:val="24"/>
        </w:rPr>
        <w:t>普</w:t>
      </w:r>
      <w:proofErr w:type="gramStart"/>
      <w:r w:rsidRPr="001106E4">
        <w:rPr>
          <w:rFonts w:ascii="Times New Roman" w:eastAsia="宋体" w:hAnsi="Times New Roman" w:cs="Times New Roman" w:hint="eastAsia"/>
          <w:sz w:val="24"/>
          <w:szCs w:val="24"/>
        </w:rPr>
        <w:t>氏栖粪</w:t>
      </w:r>
      <w:proofErr w:type="gramEnd"/>
      <w:r w:rsidRPr="001106E4">
        <w:rPr>
          <w:rFonts w:ascii="Times New Roman" w:eastAsia="宋体" w:hAnsi="Times New Roman" w:cs="Times New Roman" w:hint="eastAsia"/>
          <w:sz w:val="24"/>
          <w:szCs w:val="24"/>
        </w:rPr>
        <w:t>杆菌</w:t>
      </w:r>
      <w:r w:rsidRPr="0017682A">
        <w:rPr>
          <w:rFonts w:ascii="Times New Roman" w:eastAsia="宋体" w:hAnsi="Times New Roman" w:cs="Times New Roman"/>
          <w:sz w:val="22"/>
        </w:rPr>
        <w:t>和</w:t>
      </w:r>
      <w:r>
        <w:rPr>
          <w:rFonts w:ascii="Times New Roman" w:eastAsia="宋体" w:hAnsi="Times New Roman" w:cs="Times New Roman" w:hint="eastAsia"/>
          <w:sz w:val="24"/>
          <w:szCs w:val="24"/>
        </w:rPr>
        <w:t>直肠真杆菌</w:t>
      </w:r>
      <w:r w:rsidRPr="0017682A">
        <w:rPr>
          <w:rFonts w:ascii="Times New Roman" w:eastAsia="宋体" w:hAnsi="Times New Roman" w:cs="Times New Roman"/>
          <w:sz w:val="22"/>
        </w:rPr>
        <w:t>中</w:t>
      </w:r>
      <w:r w:rsidRPr="0017682A">
        <w:rPr>
          <w:rFonts w:ascii="Times New Roman" w:eastAsia="宋体" w:hAnsi="Times New Roman" w:cs="Times New Roman"/>
          <w:sz w:val="22"/>
        </w:rPr>
        <w:t>SNV</w:t>
      </w:r>
      <w:r w:rsidRPr="0017682A">
        <w:rPr>
          <w:rFonts w:ascii="Times New Roman" w:eastAsia="宋体" w:hAnsi="Times New Roman" w:cs="Times New Roman"/>
          <w:sz w:val="22"/>
        </w:rPr>
        <w:t>的突变类型和位置，其中不同颜色的点代表不同的突变类型，而点的位置指示了</w:t>
      </w:r>
      <w:r w:rsidR="00FA5A54" w:rsidRPr="0017682A">
        <w:rPr>
          <w:rFonts w:ascii="Times New Roman" w:eastAsia="宋体" w:hAnsi="Times New Roman" w:cs="Times New Roman"/>
          <w:sz w:val="22"/>
        </w:rPr>
        <w:t>基因组中</w:t>
      </w:r>
      <w:r w:rsidR="00FA5A54">
        <w:rPr>
          <w:rFonts w:ascii="Times New Roman" w:eastAsia="宋体" w:hAnsi="Times New Roman" w:cs="Times New Roman" w:hint="eastAsia"/>
          <w:sz w:val="22"/>
        </w:rPr>
        <w:t>突变位点位置，</w:t>
      </w:r>
      <w:r w:rsidRPr="0017682A">
        <w:rPr>
          <w:rFonts w:ascii="Times New Roman" w:eastAsia="宋体" w:hAnsi="Times New Roman" w:cs="Times New Roman"/>
          <w:sz w:val="22"/>
        </w:rPr>
        <w:t>外圈代表</w:t>
      </w:r>
      <w:r w:rsidRPr="0017682A">
        <w:rPr>
          <w:rFonts w:ascii="Times New Roman" w:eastAsia="宋体" w:hAnsi="Times New Roman" w:cs="Times New Roman"/>
          <w:sz w:val="22"/>
        </w:rPr>
        <w:t>CD</w:t>
      </w:r>
      <w:r w:rsidRPr="0017682A">
        <w:rPr>
          <w:rFonts w:ascii="Times New Roman" w:eastAsia="宋体" w:hAnsi="Times New Roman" w:cs="Times New Roman"/>
          <w:sz w:val="22"/>
        </w:rPr>
        <w:t>组，内圈代表对照组。</w:t>
      </w:r>
      <w:r w:rsidRPr="0017682A">
        <w:rPr>
          <w:rFonts w:ascii="Times New Roman" w:eastAsia="宋体" w:hAnsi="Times New Roman" w:cs="Times New Roman"/>
          <w:sz w:val="22"/>
        </w:rPr>
        <w:t>Er_RS15585</w:t>
      </w:r>
      <w:r w:rsidRPr="0017682A">
        <w:rPr>
          <w:rFonts w:ascii="Times New Roman" w:eastAsia="宋体" w:hAnsi="Times New Roman" w:cs="Times New Roman"/>
          <w:sz w:val="22"/>
        </w:rPr>
        <w:t>基因</w:t>
      </w:r>
      <w:r w:rsidR="00326348">
        <w:rPr>
          <w:rFonts w:ascii="Times New Roman" w:eastAsia="宋体" w:hAnsi="Times New Roman" w:cs="Times New Roman" w:hint="eastAsia"/>
          <w:sz w:val="22"/>
        </w:rPr>
        <w:t>功能注释为</w:t>
      </w:r>
      <w:r w:rsidRPr="0017682A">
        <w:rPr>
          <w:rFonts w:ascii="Times New Roman" w:eastAsia="宋体" w:hAnsi="Times New Roman" w:cs="Times New Roman"/>
          <w:sz w:val="22"/>
        </w:rPr>
        <w:t>含有螺旋转角</w:t>
      </w:r>
      <w:r w:rsidR="00326348">
        <w:rPr>
          <w:rFonts w:ascii="Times New Roman" w:eastAsia="宋体" w:hAnsi="Times New Roman" w:cs="Times New Roman" w:hint="eastAsia"/>
          <w:sz w:val="22"/>
        </w:rPr>
        <w:t>的</w:t>
      </w:r>
      <w:r w:rsidRPr="0017682A">
        <w:rPr>
          <w:rFonts w:ascii="Times New Roman" w:eastAsia="宋体" w:hAnsi="Times New Roman" w:cs="Times New Roman"/>
          <w:sz w:val="22"/>
        </w:rPr>
        <w:t>结构域蛋白</w:t>
      </w:r>
      <w:r w:rsidR="00326348">
        <w:rPr>
          <w:rFonts w:ascii="Times New Roman" w:eastAsia="宋体" w:hAnsi="Times New Roman" w:cs="Times New Roman" w:hint="eastAsia"/>
          <w:sz w:val="22"/>
        </w:rPr>
        <w:t xml:space="preserve"> </w:t>
      </w:r>
      <w:r w:rsidRPr="0017682A">
        <w:rPr>
          <w:rFonts w:ascii="Times New Roman" w:eastAsia="宋体" w:hAnsi="Times New Roman" w:cs="Times New Roman"/>
          <w:sz w:val="22"/>
        </w:rPr>
        <w:t>(WP_003505382.1)</w:t>
      </w:r>
      <w:r w:rsidRPr="0017682A">
        <w:rPr>
          <w:rFonts w:ascii="Times New Roman" w:eastAsia="宋体" w:hAnsi="Times New Roman" w:cs="Times New Roman"/>
          <w:sz w:val="22"/>
        </w:rPr>
        <w:t>，而</w:t>
      </w:r>
      <w:r w:rsidRPr="0017682A">
        <w:rPr>
          <w:rFonts w:ascii="Times New Roman" w:eastAsia="宋体" w:hAnsi="Times New Roman" w:cs="Times New Roman"/>
          <w:sz w:val="22"/>
        </w:rPr>
        <w:t>FP_RS08950</w:t>
      </w:r>
      <w:r w:rsidRPr="0017682A">
        <w:rPr>
          <w:rFonts w:ascii="Times New Roman" w:eastAsia="宋体" w:hAnsi="Times New Roman" w:cs="Times New Roman"/>
          <w:sz w:val="22"/>
        </w:rPr>
        <w:t>基因</w:t>
      </w:r>
      <w:r w:rsidR="00326348">
        <w:rPr>
          <w:rFonts w:ascii="Times New Roman" w:eastAsia="宋体" w:hAnsi="Times New Roman" w:cs="Times New Roman" w:hint="eastAsia"/>
          <w:sz w:val="22"/>
        </w:rPr>
        <w:t>表达为假想蛋白</w:t>
      </w:r>
      <w:r w:rsidRPr="0017682A">
        <w:rPr>
          <w:rFonts w:ascii="Times New Roman" w:eastAsia="宋体" w:hAnsi="Times New Roman" w:cs="Times New Roman"/>
          <w:sz w:val="22"/>
        </w:rPr>
        <w:t>(AXB29042.1)</w:t>
      </w:r>
      <w:r w:rsidR="00FA5A54">
        <w:rPr>
          <w:rFonts w:ascii="Times New Roman" w:eastAsia="宋体" w:hAnsi="Times New Roman" w:cs="Times New Roman"/>
          <w:sz w:val="22"/>
        </w:rPr>
        <w:t xml:space="preserve"> </w:t>
      </w:r>
      <w:r w:rsidRPr="0017682A">
        <w:rPr>
          <w:rFonts w:ascii="Times New Roman" w:eastAsia="宋体" w:hAnsi="Times New Roman" w:cs="Times New Roman"/>
          <w:sz w:val="22"/>
        </w:rPr>
        <w:t>。</w:t>
      </w:r>
      <w:r w:rsidRPr="0017682A">
        <w:rPr>
          <w:rFonts w:ascii="Times New Roman" w:eastAsia="宋体" w:hAnsi="Times New Roman" w:cs="Times New Roman"/>
          <w:sz w:val="22"/>
        </w:rPr>
        <w:t>FP_RS08935</w:t>
      </w:r>
      <w:r w:rsidRPr="0017682A">
        <w:rPr>
          <w:rFonts w:ascii="Times New Roman" w:eastAsia="宋体" w:hAnsi="Times New Roman" w:cs="Times New Roman"/>
          <w:sz w:val="22"/>
        </w:rPr>
        <w:t>基因可表达</w:t>
      </w:r>
      <w:r w:rsidRPr="0017682A">
        <w:rPr>
          <w:rFonts w:ascii="Times New Roman" w:eastAsia="宋体" w:hAnsi="Times New Roman" w:cs="Times New Roman"/>
          <w:sz w:val="22"/>
        </w:rPr>
        <w:t>ZF-HC2</w:t>
      </w:r>
      <w:r w:rsidRPr="0017682A">
        <w:rPr>
          <w:rFonts w:ascii="Times New Roman" w:eastAsia="宋体" w:hAnsi="Times New Roman" w:cs="Times New Roman"/>
          <w:sz w:val="22"/>
        </w:rPr>
        <w:t>结构域蛋白</w:t>
      </w:r>
      <w:r w:rsidRPr="0017682A">
        <w:rPr>
          <w:rFonts w:ascii="Times New Roman" w:eastAsia="宋体" w:hAnsi="Times New Roman" w:cs="Times New Roman"/>
          <w:sz w:val="22"/>
        </w:rPr>
        <w:t>(AXB29039.1)</w:t>
      </w:r>
      <w:r w:rsidRPr="0017682A">
        <w:rPr>
          <w:rFonts w:ascii="Times New Roman" w:eastAsia="宋体" w:hAnsi="Times New Roman" w:cs="Times New Roman"/>
          <w:sz w:val="22"/>
        </w:rPr>
        <w:t>，</w:t>
      </w:r>
      <w:r w:rsidR="00326348">
        <w:rPr>
          <w:rFonts w:ascii="Times New Roman" w:eastAsia="宋体" w:hAnsi="Times New Roman" w:cs="Times New Roman" w:hint="eastAsia"/>
          <w:sz w:val="22"/>
        </w:rPr>
        <w:t>而</w:t>
      </w:r>
      <w:r w:rsidRPr="0017682A">
        <w:rPr>
          <w:rFonts w:ascii="Times New Roman" w:eastAsia="宋体" w:hAnsi="Times New Roman" w:cs="Times New Roman"/>
          <w:sz w:val="22"/>
        </w:rPr>
        <w:t>FP_RS06070</w:t>
      </w:r>
      <w:r w:rsidRPr="0017682A">
        <w:rPr>
          <w:rFonts w:ascii="Times New Roman" w:eastAsia="宋体" w:hAnsi="Times New Roman" w:cs="Times New Roman"/>
          <w:sz w:val="22"/>
        </w:rPr>
        <w:t>基因可产生多肽酶</w:t>
      </w:r>
      <w:r w:rsidRPr="0017682A">
        <w:rPr>
          <w:rFonts w:ascii="Times New Roman" w:eastAsia="宋体" w:hAnsi="Times New Roman" w:cs="Times New Roman"/>
          <w:sz w:val="22"/>
        </w:rPr>
        <w:t>S51</w:t>
      </w:r>
      <w:r w:rsidR="00326348">
        <w:rPr>
          <w:rFonts w:ascii="Times New Roman" w:eastAsia="宋体" w:hAnsi="Times New Roman" w:cs="Times New Roman"/>
          <w:sz w:val="22"/>
        </w:rPr>
        <w:t xml:space="preserve"> </w:t>
      </w:r>
      <w:r w:rsidRPr="0017682A">
        <w:rPr>
          <w:rFonts w:ascii="Times New Roman" w:eastAsia="宋体" w:hAnsi="Times New Roman" w:cs="Times New Roman"/>
          <w:sz w:val="22"/>
        </w:rPr>
        <w:t>(AXB28508.1)</w:t>
      </w:r>
      <w:r w:rsidRPr="0017682A">
        <w:rPr>
          <w:rFonts w:ascii="Times New Roman" w:eastAsia="宋体" w:hAnsi="Times New Roman" w:cs="Times New Roman"/>
          <w:sz w:val="22"/>
        </w:rPr>
        <w:t>，</w:t>
      </w:r>
      <w:r w:rsidRPr="0017682A">
        <w:rPr>
          <w:rFonts w:ascii="Times New Roman" w:eastAsia="宋体" w:hAnsi="Times New Roman" w:cs="Times New Roman"/>
          <w:sz w:val="22"/>
        </w:rPr>
        <w:t>FP_RS10895</w:t>
      </w:r>
      <w:r w:rsidRPr="0017682A">
        <w:rPr>
          <w:rFonts w:ascii="Times New Roman" w:eastAsia="宋体" w:hAnsi="Times New Roman" w:cs="Times New Roman"/>
          <w:sz w:val="22"/>
        </w:rPr>
        <w:t>基因</w:t>
      </w:r>
      <w:r w:rsidR="00326348">
        <w:rPr>
          <w:rFonts w:ascii="Times New Roman" w:eastAsia="宋体" w:hAnsi="Times New Roman" w:cs="Times New Roman" w:hint="eastAsia"/>
          <w:sz w:val="22"/>
        </w:rPr>
        <w:t>功能</w:t>
      </w:r>
      <w:r w:rsidRPr="0017682A">
        <w:rPr>
          <w:rFonts w:ascii="Times New Roman" w:eastAsia="宋体" w:hAnsi="Times New Roman" w:cs="Times New Roman"/>
          <w:sz w:val="22"/>
        </w:rPr>
        <w:t>为复制蛋白</w:t>
      </w:r>
      <w:r w:rsidR="00326348">
        <w:rPr>
          <w:rFonts w:ascii="Times New Roman" w:eastAsia="宋体" w:hAnsi="Times New Roman" w:cs="Times New Roman" w:hint="eastAsia"/>
          <w:sz w:val="22"/>
        </w:rPr>
        <w:t xml:space="preserve"> </w:t>
      </w:r>
      <w:r w:rsidRPr="0017682A">
        <w:rPr>
          <w:rFonts w:ascii="Times New Roman" w:eastAsia="宋体" w:hAnsi="Times New Roman" w:cs="Times New Roman"/>
          <w:sz w:val="22"/>
        </w:rPr>
        <w:t>(AXB29383.1)</w:t>
      </w:r>
      <w:r w:rsidRPr="0017682A">
        <w:rPr>
          <w:rFonts w:ascii="Times New Roman" w:eastAsia="宋体" w:hAnsi="Times New Roman" w:cs="Times New Roman"/>
          <w:sz w:val="22"/>
        </w:rPr>
        <w:t>。这</w:t>
      </w:r>
      <w:r w:rsidRPr="0017682A">
        <w:rPr>
          <w:rFonts w:ascii="Times New Roman" w:eastAsia="宋体" w:hAnsi="Times New Roman" w:cs="Times New Roman"/>
          <w:sz w:val="22"/>
        </w:rPr>
        <w:t>5</w:t>
      </w:r>
      <w:r w:rsidRPr="0017682A">
        <w:rPr>
          <w:rFonts w:ascii="Times New Roman" w:eastAsia="宋体" w:hAnsi="Times New Roman" w:cs="Times New Roman"/>
          <w:sz w:val="22"/>
        </w:rPr>
        <w:t>个基因的</w:t>
      </w:r>
      <w:r w:rsidRPr="0017682A">
        <w:rPr>
          <w:rFonts w:ascii="Times New Roman" w:eastAsia="宋体" w:hAnsi="Times New Roman" w:cs="Times New Roman"/>
          <w:sz w:val="22"/>
        </w:rPr>
        <w:t>Ka/Ks</w:t>
      </w:r>
      <w:r w:rsidRPr="0017682A">
        <w:rPr>
          <w:rFonts w:ascii="Times New Roman" w:eastAsia="宋体" w:hAnsi="Times New Roman" w:cs="Times New Roman"/>
          <w:sz w:val="22"/>
        </w:rPr>
        <w:t>比率如图</w:t>
      </w:r>
      <w:r w:rsidRPr="0017682A">
        <w:rPr>
          <w:rFonts w:ascii="Times New Roman" w:eastAsia="宋体" w:hAnsi="Times New Roman" w:cs="Times New Roman"/>
          <w:sz w:val="22"/>
        </w:rPr>
        <w:t>2E</w:t>
      </w:r>
      <w:r w:rsidRPr="0017682A">
        <w:rPr>
          <w:rFonts w:ascii="Times New Roman" w:eastAsia="宋体" w:hAnsi="Times New Roman" w:cs="Times New Roman"/>
          <w:sz w:val="22"/>
        </w:rPr>
        <w:t>所示。</w:t>
      </w:r>
      <w:r w:rsidRPr="0017682A">
        <w:rPr>
          <w:rFonts w:ascii="Times New Roman" w:eastAsia="宋体" w:hAnsi="Times New Roman" w:cs="Times New Roman"/>
          <w:sz w:val="22"/>
        </w:rPr>
        <w:t>Fp_RS08950</w:t>
      </w:r>
      <w:r w:rsidRPr="0017682A">
        <w:rPr>
          <w:rFonts w:ascii="Times New Roman" w:eastAsia="宋体" w:hAnsi="Times New Roman" w:cs="Times New Roman"/>
          <w:sz w:val="22"/>
        </w:rPr>
        <w:t>、</w:t>
      </w:r>
      <w:r w:rsidRPr="0017682A">
        <w:rPr>
          <w:rFonts w:ascii="Times New Roman" w:eastAsia="宋体" w:hAnsi="Times New Roman" w:cs="Times New Roman"/>
          <w:sz w:val="22"/>
        </w:rPr>
        <w:t>Fp_RS08935</w:t>
      </w:r>
      <w:r w:rsidRPr="0017682A">
        <w:rPr>
          <w:rFonts w:ascii="Times New Roman" w:eastAsia="宋体" w:hAnsi="Times New Roman" w:cs="Times New Roman"/>
          <w:sz w:val="22"/>
        </w:rPr>
        <w:t>和</w:t>
      </w:r>
      <w:r w:rsidRPr="0017682A">
        <w:rPr>
          <w:rFonts w:ascii="Times New Roman" w:eastAsia="宋体" w:hAnsi="Times New Roman" w:cs="Times New Roman"/>
          <w:sz w:val="22"/>
        </w:rPr>
        <w:t>Fp_RS06070</w:t>
      </w:r>
      <w:r w:rsidRPr="0017682A">
        <w:rPr>
          <w:rFonts w:ascii="Times New Roman" w:eastAsia="宋体" w:hAnsi="Times New Roman" w:cs="Times New Roman"/>
          <w:sz w:val="22"/>
        </w:rPr>
        <w:t>的</w:t>
      </w:r>
      <w:r w:rsidRPr="0017682A">
        <w:rPr>
          <w:rFonts w:ascii="Times New Roman" w:eastAsia="宋体" w:hAnsi="Times New Roman" w:cs="Times New Roman"/>
          <w:sz w:val="22"/>
        </w:rPr>
        <w:t>Ka/Ks</w:t>
      </w:r>
      <w:r w:rsidRPr="0017682A">
        <w:rPr>
          <w:rFonts w:ascii="Times New Roman" w:eastAsia="宋体" w:hAnsi="Times New Roman" w:cs="Times New Roman"/>
          <w:sz w:val="22"/>
        </w:rPr>
        <w:t>值在</w:t>
      </w:r>
      <w:r w:rsidRPr="0017682A">
        <w:rPr>
          <w:rFonts w:ascii="Times New Roman" w:eastAsia="宋体" w:hAnsi="Times New Roman" w:cs="Times New Roman"/>
          <w:sz w:val="22"/>
        </w:rPr>
        <w:t>0.4~0.6</w:t>
      </w:r>
      <w:r w:rsidRPr="0017682A">
        <w:rPr>
          <w:rFonts w:ascii="Times New Roman" w:eastAsia="宋体" w:hAnsi="Times New Roman" w:cs="Times New Roman"/>
          <w:sz w:val="22"/>
        </w:rPr>
        <w:t>之间，而</w:t>
      </w:r>
      <w:r w:rsidRPr="0017682A">
        <w:rPr>
          <w:rFonts w:ascii="Times New Roman" w:eastAsia="宋体" w:hAnsi="Times New Roman" w:cs="Times New Roman"/>
          <w:sz w:val="22"/>
        </w:rPr>
        <w:t>Fp_RS10895</w:t>
      </w:r>
      <w:r w:rsidRPr="0017682A">
        <w:rPr>
          <w:rFonts w:ascii="Times New Roman" w:eastAsia="宋体" w:hAnsi="Times New Roman" w:cs="Times New Roman"/>
          <w:sz w:val="22"/>
        </w:rPr>
        <w:t>和</w:t>
      </w:r>
      <w:r w:rsidRPr="0017682A">
        <w:rPr>
          <w:rFonts w:ascii="Times New Roman" w:eastAsia="宋体" w:hAnsi="Times New Roman" w:cs="Times New Roman"/>
          <w:sz w:val="22"/>
        </w:rPr>
        <w:t>Er_RS15585</w:t>
      </w:r>
      <w:r w:rsidRPr="0017682A">
        <w:rPr>
          <w:rFonts w:ascii="Times New Roman" w:eastAsia="宋体" w:hAnsi="Times New Roman" w:cs="Times New Roman"/>
          <w:sz w:val="22"/>
        </w:rPr>
        <w:t>的</w:t>
      </w:r>
      <w:r w:rsidRPr="0017682A">
        <w:rPr>
          <w:rFonts w:ascii="Times New Roman" w:eastAsia="宋体" w:hAnsi="Times New Roman" w:cs="Times New Roman"/>
          <w:sz w:val="22"/>
        </w:rPr>
        <w:t>Ka/Ks</w:t>
      </w:r>
      <w:r w:rsidRPr="0017682A">
        <w:rPr>
          <w:rFonts w:ascii="Times New Roman" w:eastAsia="宋体" w:hAnsi="Times New Roman" w:cs="Times New Roman"/>
          <w:sz w:val="22"/>
        </w:rPr>
        <w:t>值远小于</w:t>
      </w:r>
      <w:r w:rsidRPr="0017682A">
        <w:rPr>
          <w:rFonts w:ascii="Times New Roman" w:eastAsia="宋体" w:hAnsi="Times New Roman" w:cs="Times New Roman"/>
          <w:sz w:val="22"/>
        </w:rPr>
        <w:t>0.1</w:t>
      </w:r>
      <w:r w:rsidRPr="0017682A">
        <w:rPr>
          <w:rFonts w:ascii="Times New Roman" w:eastAsia="宋体" w:hAnsi="Times New Roman" w:cs="Times New Roman"/>
          <w:sz w:val="22"/>
        </w:rPr>
        <w:t>，</w:t>
      </w:r>
      <w:r w:rsidR="00001FA9">
        <w:rPr>
          <w:rFonts w:ascii="Times New Roman" w:eastAsia="宋体" w:hAnsi="Times New Roman" w:cs="Times New Roman" w:hint="eastAsia"/>
          <w:sz w:val="22"/>
        </w:rPr>
        <w:t>基因受纯化选择</w:t>
      </w:r>
      <w:r w:rsidRPr="0017682A">
        <w:rPr>
          <w:rFonts w:ascii="Times New Roman" w:eastAsia="宋体" w:hAnsi="Times New Roman" w:cs="Times New Roman"/>
          <w:sz w:val="22"/>
        </w:rPr>
        <w:t>。这可能是因为一般</w:t>
      </w:r>
      <w:r w:rsidR="00001FA9">
        <w:rPr>
          <w:rFonts w:ascii="Times New Roman" w:eastAsia="宋体" w:hAnsi="Times New Roman" w:cs="Times New Roman" w:hint="eastAsia"/>
          <w:sz w:val="22"/>
        </w:rPr>
        <w:t>情况下</w:t>
      </w:r>
      <w:r w:rsidRPr="0017682A">
        <w:rPr>
          <w:rFonts w:ascii="Times New Roman" w:eastAsia="宋体" w:hAnsi="Times New Roman" w:cs="Times New Roman"/>
          <w:sz w:val="22"/>
        </w:rPr>
        <w:t>非同义替换</w:t>
      </w:r>
      <w:r w:rsidR="00001FA9">
        <w:rPr>
          <w:rFonts w:ascii="Times New Roman" w:eastAsia="宋体" w:hAnsi="Times New Roman" w:cs="Times New Roman" w:hint="eastAsia"/>
          <w:sz w:val="22"/>
        </w:rPr>
        <w:t>常常</w:t>
      </w:r>
      <w:r w:rsidRPr="0017682A">
        <w:rPr>
          <w:rFonts w:ascii="Times New Roman" w:eastAsia="宋体" w:hAnsi="Times New Roman" w:cs="Times New Roman"/>
          <w:sz w:val="22"/>
        </w:rPr>
        <w:t>会导致有害的特征，</w:t>
      </w:r>
      <w:r w:rsidR="00001FA9">
        <w:rPr>
          <w:rFonts w:ascii="Times New Roman" w:eastAsia="宋体" w:hAnsi="Times New Roman" w:cs="Times New Roman" w:hint="eastAsia"/>
          <w:sz w:val="22"/>
        </w:rPr>
        <w:t>只</w:t>
      </w:r>
      <w:r w:rsidRPr="0017682A">
        <w:rPr>
          <w:rFonts w:ascii="Times New Roman" w:eastAsia="宋体" w:hAnsi="Times New Roman" w:cs="Times New Roman"/>
          <w:sz w:val="22"/>
        </w:rPr>
        <w:t>在少数情况下会导致进化优势。这些基因的突变正在进行纯化选择</w:t>
      </w:r>
      <w:r w:rsidR="00001FA9">
        <w:rPr>
          <w:rFonts w:ascii="Times New Roman" w:eastAsia="宋体" w:hAnsi="Times New Roman" w:cs="Times New Roman" w:hint="eastAsia"/>
          <w:sz w:val="22"/>
        </w:rPr>
        <w:t>意味着</w:t>
      </w:r>
      <w:r w:rsidRPr="0017682A">
        <w:rPr>
          <w:rFonts w:ascii="Times New Roman" w:eastAsia="宋体" w:hAnsi="Times New Roman" w:cs="Times New Roman"/>
          <w:sz w:val="22"/>
        </w:rPr>
        <w:t>表明这些</w:t>
      </w:r>
      <w:r w:rsidR="00001FA9">
        <w:rPr>
          <w:rFonts w:ascii="Times New Roman" w:eastAsia="宋体" w:hAnsi="Times New Roman" w:cs="Times New Roman" w:hint="eastAsia"/>
          <w:sz w:val="22"/>
        </w:rPr>
        <w:t>突变</w:t>
      </w:r>
      <w:r w:rsidRPr="0017682A">
        <w:rPr>
          <w:rFonts w:ascii="Times New Roman" w:eastAsia="宋体" w:hAnsi="Times New Roman" w:cs="Times New Roman"/>
          <w:sz w:val="22"/>
        </w:rPr>
        <w:t>正在被消除。</w:t>
      </w:r>
    </w:p>
    <w:p w14:paraId="7194DB6A" w14:textId="2B94702F" w:rsidR="00BA4567" w:rsidRDefault="00AF79A1" w:rsidP="003E37EB">
      <w:pPr>
        <w:tabs>
          <w:tab w:val="left" w:pos="6566"/>
        </w:tabs>
        <w:spacing w:line="360" w:lineRule="auto"/>
        <w:rPr>
          <w:rFonts w:ascii="Times New Roman" w:eastAsia="宋体" w:hAnsi="Times New Roman" w:cs="Times New Roman"/>
          <w:sz w:val="24"/>
          <w:szCs w:val="24"/>
        </w:rPr>
      </w:pPr>
      <w:r w:rsidRPr="00AF79A1">
        <w:rPr>
          <w:rFonts w:ascii="Times New Roman" w:eastAsia="宋体" w:hAnsi="Times New Roman" w:cs="Times New Roman"/>
          <w:b/>
          <w:bCs/>
          <w:noProof/>
          <w:sz w:val="24"/>
          <w:szCs w:val="24"/>
        </w:rPr>
        <w:drawing>
          <wp:inline distT="0" distB="0" distL="0" distR="0" wp14:anchorId="5D41FBAD" wp14:editId="1238EDA3">
            <wp:extent cx="5274310" cy="468376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4683760"/>
                    </a:xfrm>
                    <a:prstGeom prst="rect">
                      <a:avLst/>
                    </a:prstGeom>
                    <a:noFill/>
                    <a:ln>
                      <a:noFill/>
                    </a:ln>
                  </pic:spPr>
                </pic:pic>
              </a:graphicData>
            </a:graphic>
          </wp:inline>
        </w:drawing>
      </w:r>
      <w:r w:rsidR="003E37EB" w:rsidRPr="00BA4567">
        <w:rPr>
          <w:rFonts w:ascii="Times New Roman" w:eastAsia="宋体" w:hAnsi="Times New Roman" w:cs="Times New Roman"/>
          <w:b/>
          <w:bCs/>
          <w:sz w:val="24"/>
          <w:szCs w:val="24"/>
        </w:rPr>
        <w:t>图</w:t>
      </w:r>
      <w:r w:rsidR="003E37EB" w:rsidRPr="00BA4567">
        <w:rPr>
          <w:rFonts w:ascii="Times New Roman" w:eastAsia="宋体" w:hAnsi="Times New Roman" w:cs="Times New Roman"/>
          <w:b/>
          <w:bCs/>
          <w:sz w:val="24"/>
          <w:szCs w:val="24"/>
        </w:rPr>
        <w:t xml:space="preserve"> 2.</w:t>
      </w:r>
      <w:r w:rsidR="00BA4567">
        <w:rPr>
          <w:rFonts w:ascii="Times New Roman" w:eastAsia="宋体" w:hAnsi="Times New Roman" w:cs="Times New Roman"/>
          <w:b/>
          <w:bCs/>
          <w:sz w:val="24"/>
          <w:szCs w:val="24"/>
        </w:rPr>
        <w:t xml:space="preserve"> </w:t>
      </w:r>
      <w:r w:rsidR="00BA4567" w:rsidRPr="00BA4567">
        <w:rPr>
          <w:rFonts w:ascii="Times New Roman" w:eastAsia="宋体" w:hAnsi="Times New Roman" w:cs="Times New Roman" w:hint="eastAsia"/>
          <w:b/>
          <w:bCs/>
          <w:sz w:val="24"/>
          <w:szCs w:val="24"/>
        </w:rPr>
        <w:t>五个突变基因</w:t>
      </w:r>
      <w:r w:rsidR="00BA4567">
        <w:rPr>
          <w:rFonts w:ascii="Times New Roman" w:eastAsia="宋体" w:hAnsi="Times New Roman" w:cs="Times New Roman" w:hint="eastAsia"/>
          <w:b/>
          <w:bCs/>
          <w:sz w:val="24"/>
          <w:szCs w:val="24"/>
        </w:rPr>
        <w:t>标志物</w:t>
      </w:r>
      <w:r w:rsidR="00BA4567" w:rsidRPr="00BA4567">
        <w:rPr>
          <w:rFonts w:ascii="Times New Roman" w:eastAsia="宋体" w:hAnsi="Times New Roman" w:cs="Times New Roman" w:hint="eastAsia"/>
          <w:b/>
          <w:bCs/>
          <w:sz w:val="24"/>
          <w:szCs w:val="24"/>
        </w:rPr>
        <w:t>的功能注释。</w:t>
      </w:r>
    </w:p>
    <w:p w14:paraId="4CFFDC68" w14:textId="5FF3CABB" w:rsidR="009D671A" w:rsidRPr="00CB0104" w:rsidRDefault="00BA4567" w:rsidP="00CB0104">
      <w:pPr>
        <w:tabs>
          <w:tab w:val="left" w:pos="6566"/>
        </w:tabs>
        <w:spacing w:line="360" w:lineRule="auto"/>
        <w:rPr>
          <w:rFonts w:ascii="Times New Roman" w:eastAsia="宋体" w:hAnsi="Times New Roman" w:cs="Times New Roman"/>
          <w:b/>
          <w:bCs/>
          <w:sz w:val="24"/>
          <w:szCs w:val="24"/>
        </w:rPr>
      </w:pPr>
      <w:r w:rsidRPr="00BA4567">
        <w:rPr>
          <w:rFonts w:ascii="Times New Roman" w:eastAsia="宋体" w:hAnsi="Times New Roman" w:cs="Times New Roman"/>
          <w:sz w:val="24"/>
          <w:szCs w:val="24"/>
        </w:rPr>
        <w:t>(A</w:t>
      </w:r>
      <w:r w:rsidRPr="00BA4567">
        <w:rPr>
          <w:rFonts w:ascii="Times New Roman" w:eastAsia="宋体" w:hAnsi="Times New Roman" w:cs="Times New Roman"/>
          <w:sz w:val="24"/>
          <w:szCs w:val="24"/>
        </w:rPr>
        <w:t>，</w:t>
      </w:r>
      <w:r w:rsidRPr="00BA4567">
        <w:rPr>
          <w:rFonts w:ascii="Times New Roman" w:eastAsia="宋体" w:hAnsi="Times New Roman" w:cs="Times New Roman"/>
          <w:sz w:val="24"/>
          <w:szCs w:val="24"/>
        </w:rPr>
        <w:t>B)</w:t>
      </w:r>
      <w:r>
        <w:rPr>
          <w:rFonts w:ascii="Times New Roman" w:eastAsia="宋体" w:hAnsi="Times New Roman" w:cs="Times New Roman"/>
          <w:sz w:val="24"/>
          <w:szCs w:val="24"/>
        </w:rPr>
        <w:t xml:space="preserve"> </w:t>
      </w:r>
      <w:r w:rsidRPr="001106E4">
        <w:rPr>
          <w:rFonts w:ascii="Times New Roman" w:eastAsia="宋体" w:hAnsi="Times New Roman" w:cs="Times New Roman" w:hint="eastAsia"/>
          <w:sz w:val="24"/>
          <w:szCs w:val="24"/>
        </w:rPr>
        <w:t>普</w:t>
      </w:r>
      <w:proofErr w:type="gramStart"/>
      <w:r w:rsidRPr="001106E4">
        <w:rPr>
          <w:rFonts w:ascii="Times New Roman" w:eastAsia="宋体" w:hAnsi="Times New Roman" w:cs="Times New Roman" w:hint="eastAsia"/>
          <w:sz w:val="24"/>
          <w:szCs w:val="24"/>
        </w:rPr>
        <w:t>氏栖粪</w:t>
      </w:r>
      <w:proofErr w:type="gramEnd"/>
      <w:r w:rsidRPr="001106E4">
        <w:rPr>
          <w:rFonts w:ascii="Times New Roman" w:eastAsia="宋体" w:hAnsi="Times New Roman" w:cs="Times New Roman" w:hint="eastAsia"/>
          <w:sz w:val="24"/>
          <w:szCs w:val="24"/>
        </w:rPr>
        <w:t>杆菌</w:t>
      </w:r>
      <w:r w:rsidRPr="00BA4567">
        <w:rPr>
          <w:rFonts w:ascii="Times New Roman" w:eastAsia="宋体" w:hAnsi="Times New Roman" w:cs="Times New Roman"/>
          <w:sz w:val="24"/>
          <w:szCs w:val="24"/>
        </w:rPr>
        <w:t>SNV</w:t>
      </w:r>
      <w:r w:rsidRPr="00BA4567">
        <w:rPr>
          <w:rFonts w:ascii="Times New Roman" w:eastAsia="宋体" w:hAnsi="Times New Roman" w:cs="Times New Roman"/>
          <w:sz w:val="24"/>
          <w:szCs w:val="24"/>
        </w:rPr>
        <w:t>的突变类型和位置；</w:t>
      </w:r>
      <w:r w:rsidRPr="00BA4567">
        <w:rPr>
          <w:rFonts w:ascii="Times New Roman" w:eastAsia="宋体" w:hAnsi="Times New Roman" w:cs="Times New Roman"/>
          <w:sz w:val="24"/>
          <w:szCs w:val="24"/>
        </w:rPr>
        <w:t>(C</w:t>
      </w:r>
      <w:r w:rsidRPr="00BA4567">
        <w:rPr>
          <w:rFonts w:ascii="Times New Roman" w:eastAsia="宋体" w:hAnsi="Times New Roman" w:cs="Times New Roman"/>
          <w:sz w:val="24"/>
          <w:szCs w:val="24"/>
        </w:rPr>
        <w:t>，</w:t>
      </w:r>
      <w:r w:rsidRPr="00BA4567">
        <w:rPr>
          <w:rFonts w:ascii="Times New Roman" w:eastAsia="宋体" w:hAnsi="Times New Roman" w:cs="Times New Roman"/>
          <w:sz w:val="24"/>
          <w:szCs w:val="24"/>
        </w:rPr>
        <w:t>D)</w:t>
      </w:r>
      <w:r>
        <w:rPr>
          <w:rFonts w:ascii="Times New Roman" w:eastAsia="宋体" w:hAnsi="Times New Roman" w:cs="Times New Roman" w:hint="eastAsia"/>
          <w:sz w:val="22"/>
        </w:rPr>
        <w:t xml:space="preserve"> </w:t>
      </w:r>
      <w:r>
        <w:rPr>
          <w:rFonts w:ascii="Times New Roman" w:eastAsia="宋体" w:hAnsi="Times New Roman" w:cs="Times New Roman" w:hint="eastAsia"/>
          <w:sz w:val="24"/>
          <w:szCs w:val="24"/>
        </w:rPr>
        <w:t>直肠真杆菌</w:t>
      </w:r>
      <w:r w:rsidRPr="00BA4567">
        <w:rPr>
          <w:rFonts w:ascii="Times New Roman" w:eastAsia="宋体" w:hAnsi="Times New Roman" w:cs="Times New Roman"/>
          <w:sz w:val="24"/>
          <w:szCs w:val="24"/>
        </w:rPr>
        <w:t>SNV</w:t>
      </w:r>
      <w:r w:rsidRPr="00BA4567">
        <w:rPr>
          <w:rFonts w:ascii="Times New Roman" w:eastAsia="宋体" w:hAnsi="Times New Roman" w:cs="Times New Roman"/>
          <w:sz w:val="24"/>
          <w:szCs w:val="24"/>
        </w:rPr>
        <w:t>的突变类型和位置；</w:t>
      </w:r>
      <w:r w:rsidRPr="00BA4567">
        <w:rPr>
          <w:rFonts w:ascii="Times New Roman" w:eastAsia="宋体" w:hAnsi="Times New Roman" w:cs="Times New Roman"/>
          <w:sz w:val="24"/>
          <w:szCs w:val="24"/>
        </w:rPr>
        <w:t>(E)</w:t>
      </w:r>
      <w:r w:rsidR="009361A7">
        <w:rPr>
          <w:rFonts w:ascii="Times New Roman" w:eastAsia="宋体" w:hAnsi="Times New Roman" w:cs="Times New Roman"/>
          <w:sz w:val="24"/>
          <w:szCs w:val="24"/>
        </w:rPr>
        <w:t xml:space="preserve"> </w:t>
      </w:r>
      <w:r w:rsidRPr="00BA4567">
        <w:rPr>
          <w:rFonts w:ascii="Times New Roman" w:eastAsia="宋体" w:hAnsi="Times New Roman" w:cs="Times New Roman"/>
          <w:sz w:val="24"/>
          <w:szCs w:val="24"/>
        </w:rPr>
        <w:t>K</w:t>
      </w:r>
      <w:r>
        <w:rPr>
          <w:rFonts w:ascii="Times New Roman" w:eastAsia="宋体" w:hAnsi="Times New Roman" w:cs="Times New Roman" w:hint="eastAsia"/>
          <w:sz w:val="24"/>
          <w:szCs w:val="24"/>
        </w:rPr>
        <w:t>a</w:t>
      </w:r>
      <w:r w:rsidRPr="00BA4567">
        <w:rPr>
          <w:rFonts w:ascii="Times New Roman" w:eastAsia="宋体" w:hAnsi="Times New Roman" w:cs="Times New Roman"/>
          <w:sz w:val="24"/>
          <w:szCs w:val="24"/>
        </w:rPr>
        <w:t>/Ks</w:t>
      </w:r>
      <w:r w:rsidRPr="00BA4567">
        <w:rPr>
          <w:rFonts w:ascii="Times New Roman" w:eastAsia="宋体" w:hAnsi="Times New Roman" w:cs="Times New Roman"/>
          <w:sz w:val="24"/>
          <w:szCs w:val="24"/>
        </w:rPr>
        <w:t>是非同义替换率</w:t>
      </w:r>
      <w:r w:rsidR="009361A7">
        <w:rPr>
          <w:rFonts w:ascii="Times New Roman" w:eastAsia="宋体" w:hAnsi="Times New Roman" w:cs="Times New Roman" w:hint="eastAsia"/>
          <w:sz w:val="24"/>
          <w:szCs w:val="24"/>
        </w:rPr>
        <w:t xml:space="preserve"> </w:t>
      </w:r>
      <w:r w:rsidRPr="00BA4567">
        <w:rPr>
          <w:rFonts w:ascii="Times New Roman" w:eastAsia="宋体" w:hAnsi="Times New Roman" w:cs="Times New Roman"/>
          <w:sz w:val="24"/>
          <w:szCs w:val="24"/>
        </w:rPr>
        <w:t>(K</w:t>
      </w:r>
      <w:r w:rsidR="009361A7">
        <w:rPr>
          <w:rFonts w:ascii="Times New Roman" w:eastAsia="宋体" w:hAnsi="Times New Roman" w:cs="Times New Roman" w:hint="eastAsia"/>
          <w:sz w:val="24"/>
          <w:szCs w:val="24"/>
        </w:rPr>
        <w:t>a</w:t>
      </w:r>
      <w:r w:rsidRPr="00BA4567">
        <w:rPr>
          <w:rFonts w:ascii="Times New Roman" w:eastAsia="宋体" w:hAnsi="Times New Roman" w:cs="Times New Roman"/>
          <w:sz w:val="24"/>
          <w:szCs w:val="24"/>
        </w:rPr>
        <w:t>)</w:t>
      </w:r>
      <w:r w:rsidR="009361A7">
        <w:rPr>
          <w:rFonts w:ascii="Times New Roman" w:eastAsia="宋体" w:hAnsi="Times New Roman" w:cs="Times New Roman"/>
          <w:sz w:val="24"/>
          <w:szCs w:val="24"/>
        </w:rPr>
        <w:t xml:space="preserve"> </w:t>
      </w:r>
      <w:r w:rsidRPr="00BA4567">
        <w:rPr>
          <w:rFonts w:ascii="Times New Roman" w:eastAsia="宋体" w:hAnsi="Times New Roman" w:cs="Times New Roman"/>
          <w:sz w:val="24"/>
          <w:szCs w:val="24"/>
        </w:rPr>
        <w:t>与同义替换率</w:t>
      </w:r>
      <w:r w:rsidR="009361A7">
        <w:rPr>
          <w:rFonts w:ascii="Times New Roman" w:eastAsia="宋体" w:hAnsi="Times New Roman" w:cs="Times New Roman" w:hint="eastAsia"/>
          <w:sz w:val="24"/>
          <w:szCs w:val="24"/>
        </w:rPr>
        <w:t xml:space="preserve"> </w:t>
      </w:r>
      <w:r w:rsidRPr="00BA4567">
        <w:rPr>
          <w:rFonts w:ascii="Times New Roman" w:eastAsia="宋体" w:hAnsi="Times New Roman" w:cs="Times New Roman"/>
          <w:sz w:val="24"/>
          <w:szCs w:val="24"/>
        </w:rPr>
        <w:t>(Ks)</w:t>
      </w:r>
      <w:r w:rsidR="009361A7">
        <w:rPr>
          <w:rFonts w:ascii="Times New Roman" w:eastAsia="宋体" w:hAnsi="Times New Roman" w:cs="Times New Roman"/>
          <w:sz w:val="24"/>
          <w:szCs w:val="24"/>
        </w:rPr>
        <w:t xml:space="preserve"> </w:t>
      </w:r>
      <w:r w:rsidRPr="00BA4567">
        <w:rPr>
          <w:rFonts w:ascii="Times New Roman" w:eastAsia="宋体" w:hAnsi="Times New Roman" w:cs="Times New Roman"/>
          <w:sz w:val="24"/>
          <w:szCs w:val="24"/>
        </w:rPr>
        <w:t>的比率。</w:t>
      </w:r>
      <w:r w:rsidRPr="00BA4567">
        <w:rPr>
          <w:rFonts w:ascii="Times New Roman" w:eastAsia="宋体" w:hAnsi="Times New Roman" w:cs="Times New Roman"/>
          <w:sz w:val="24"/>
          <w:szCs w:val="24"/>
        </w:rPr>
        <w:t>Ka/Ks</w:t>
      </w:r>
      <w:r w:rsidRPr="00BA4567">
        <w:rPr>
          <w:rFonts w:ascii="Times New Roman" w:eastAsia="宋体" w:hAnsi="Times New Roman" w:cs="Times New Roman"/>
          <w:sz w:val="24"/>
          <w:szCs w:val="24"/>
        </w:rPr>
        <w:t>比值为</w:t>
      </w:r>
      <w:r w:rsidRPr="00BA4567">
        <w:rPr>
          <w:rFonts w:ascii="Times New Roman" w:eastAsia="宋体" w:hAnsi="Times New Roman" w:cs="Times New Roman"/>
          <w:sz w:val="24"/>
          <w:szCs w:val="24"/>
        </w:rPr>
        <w:t>1</w:t>
      </w:r>
      <w:r w:rsidRPr="00BA4567">
        <w:rPr>
          <w:rFonts w:ascii="Times New Roman" w:eastAsia="宋体" w:hAnsi="Times New Roman" w:cs="Times New Roman"/>
          <w:sz w:val="24"/>
          <w:szCs w:val="24"/>
        </w:rPr>
        <w:t>表明所研究的基因是中性进化；小于</w:t>
      </w:r>
      <w:r w:rsidRPr="00BA4567">
        <w:rPr>
          <w:rFonts w:ascii="Times New Roman" w:eastAsia="宋体" w:hAnsi="Times New Roman" w:cs="Times New Roman"/>
          <w:sz w:val="24"/>
          <w:szCs w:val="24"/>
        </w:rPr>
        <w:t>1</w:t>
      </w:r>
      <w:r w:rsidRPr="00BA4567">
        <w:rPr>
          <w:rFonts w:ascii="Times New Roman" w:eastAsia="宋体" w:hAnsi="Times New Roman" w:cs="Times New Roman"/>
          <w:sz w:val="24"/>
          <w:szCs w:val="24"/>
        </w:rPr>
        <w:t>表明</w:t>
      </w:r>
      <w:r w:rsidR="009361A7">
        <w:rPr>
          <w:rFonts w:ascii="Times New Roman" w:eastAsia="宋体" w:hAnsi="Times New Roman" w:cs="Times New Roman" w:hint="eastAsia"/>
          <w:sz w:val="24"/>
          <w:szCs w:val="24"/>
        </w:rPr>
        <w:t>基因受纯化</w:t>
      </w:r>
      <w:r w:rsidRPr="00BA4567">
        <w:rPr>
          <w:rFonts w:ascii="Times New Roman" w:eastAsia="宋体" w:hAnsi="Times New Roman" w:cs="Times New Roman"/>
          <w:sz w:val="24"/>
          <w:szCs w:val="24"/>
        </w:rPr>
        <w:t>选择；而比值大于</w:t>
      </w:r>
      <w:r w:rsidRPr="00BA4567">
        <w:rPr>
          <w:rFonts w:ascii="Times New Roman" w:eastAsia="宋体" w:hAnsi="Times New Roman" w:cs="Times New Roman"/>
          <w:sz w:val="24"/>
          <w:szCs w:val="24"/>
        </w:rPr>
        <w:t>1</w:t>
      </w:r>
      <w:r w:rsidRPr="00BA4567">
        <w:rPr>
          <w:rFonts w:ascii="Times New Roman" w:eastAsia="宋体" w:hAnsi="Times New Roman" w:cs="Times New Roman"/>
          <w:sz w:val="24"/>
          <w:szCs w:val="24"/>
        </w:rPr>
        <w:t>则被认为</w:t>
      </w:r>
      <w:r w:rsidR="00CB0104">
        <w:rPr>
          <w:rFonts w:ascii="Times New Roman" w:eastAsia="宋体" w:hAnsi="Times New Roman" w:cs="Times New Roman" w:hint="eastAsia"/>
          <w:sz w:val="24"/>
          <w:szCs w:val="24"/>
        </w:rPr>
        <w:t>基因受</w:t>
      </w:r>
      <w:r w:rsidRPr="00BA4567">
        <w:rPr>
          <w:rFonts w:ascii="Times New Roman" w:eastAsia="宋体" w:hAnsi="Times New Roman" w:cs="Times New Roman"/>
          <w:sz w:val="24"/>
          <w:szCs w:val="24"/>
        </w:rPr>
        <w:t>正</w:t>
      </w:r>
      <w:r w:rsidR="00CB0104">
        <w:rPr>
          <w:rFonts w:ascii="Times New Roman" w:eastAsia="宋体" w:hAnsi="Times New Roman" w:cs="Times New Roman" w:hint="eastAsia"/>
          <w:sz w:val="24"/>
          <w:szCs w:val="24"/>
        </w:rPr>
        <w:t>向</w:t>
      </w:r>
      <w:r w:rsidRPr="00BA4567">
        <w:rPr>
          <w:rFonts w:ascii="Times New Roman" w:eastAsia="宋体" w:hAnsi="Times New Roman" w:cs="Times New Roman"/>
          <w:sz w:val="24"/>
          <w:szCs w:val="24"/>
        </w:rPr>
        <w:t>选择。</w:t>
      </w:r>
      <w:r w:rsidRPr="00BA4567">
        <w:rPr>
          <w:rFonts w:ascii="Times New Roman" w:eastAsia="宋体" w:hAnsi="Times New Roman" w:cs="Times New Roman"/>
          <w:sz w:val="24"/>
          <w:szCs w:val="24"/>
        </w:rPr>
        <w:t>SNV</w:t>
      </w:r>
      <w:r w:rsidRPr="00BA4567">
        <w:rPr>
          <w:rFonts w:ascii="Times New Roman" w:eastAsia="宋体" w:hAnsi="Times New Roman" w:cs="Times New Roman"/>
          <w:sz w:val="24"/>
          <w:szCs w:val="24"/>
        </w:rPr>
        <w:t>，单核苷酸</w:t>
      </w:r>
      <w:r w:rsidR="009361A7">
        <w:rPr>
          <w:rFonts w:ascii="Times New Roman" w:eastAsia="宋体" w:hAnsi="Times New Roman" w:cs="Times New Roman" w:hint="eastAsia"/>
          <w:sz w:val="24"/>
          <w:szCs w:val="24"/>
        </w:rPr>
        <w:t>位点变异</w:t>
      </w:r>
      <w:r w:rsidRPr="00BA4567">
        <w:rPr>
          <w:rFonts w:ascii="Times New Roman" w:eastAsia="宋体" w:hAnsi="Times New Roman" w:cs="Times New Roman"/>
          <w:sz w:val="24"/>
          <w:szCs w:val="24"/>
        </w:rPr>
        <w:t>。</w:t>
      </w:r>
    </w:p>
    <w:p w14:paraId="0EB7648A" w14:textId="77777777" w:rsidR="00C61EA4" w:rsidRPr="00C85467" w:rsidRDefault="00C61EA4" w:rsidP="00C61EA4">
      <w:pPr>
        <w:widowControl/>
        <w:pBdr>
          <w:bottom w:val="single" w:sz="6" w:space="0" w:color="EEEEEE"/>
        </w:pBdr>
        <w:shd w:val="clear" w:color="auto" w:fill="FFFFFF"/>
        <w:spacing w:before="120"/>
        <w:jc w:val="center"/>
        <w:outlineLvl w:val="1"/>
        <w:rPr>
          <w:rFonts w:ascii="Times New Roman" w:eastAsia="宋体" w:hAnsi="Times New Roman" w:cs="Times New Roman"/>
          <w:b/>
          <w:bCs/>
          <w:color w:val="FFA500"/>
          <w:spacing w:val="8"/>
          <w:kern w:val="0"/>
          <w:sz w:val="34"/>
          <w:szCs w:val="34"/>
        </w:rPr>
      </w:pPr>
      <w:r w:rsidRPr="00C85467">
        <w:rPr>
          <w:rFonts w:ascii="Times New Roman" w:eastAsia="宋体" w:hAnsi="Times New Roman" w:cs="Times New Roman"/>
          <w:b/>
          <w:bCs/>
          <w:color w:val="FFA500"/>
          <w:spacing w:val="8"/>
          <w:kern w:val="0"/>
          <w:sz w:val="34"/>
          <w:szCs w:val="34"/>
        </w:rPr>
        <w:t>讨论</w:t>
      </w:r>
    </w:p>
    <w:p w14:paraId="44473C65" w14:textId="475DE671" w:rsidR="00CB0104" w:rsidRPr="00CB0104" w:rsidRDefault="00CB0104" w:rsidP="00CB0104">
      <w:pPr>
        <w:spacing w:line="360" w:lineRule="auto"/>
        <w:rPr>
          <w:rFonts w:ascii="Times New Roman" w:eastAsia="宋体" w:hAnsi="Times New Roman" w:cs="Times New Roman"/>
          <w:sz w:val="24"/>
          <w:szCs w:val="24"/>
        </w:rPr>
      </w:pPr>
      <w:bookmarkStart w:id="3" w:name="OLE_LINK1"/>
      <w:r w:rsidRPr="001106E4">
        <w:rPr>
          <w:rFonts w:ascii="Times New Roman" w:eastAsia="宋体" w:hAnsi="Times New Roman" w:cs="Times New Roman" w:hint="eastAsia"/>
          <w:sz w:val="24"/>
          <w:szCs w:val="24"/>
        </w:rPr>
        <w:t>普</w:t>
      </w:r>
      <w:proofErr w:type="gramStart"/>
      <w:r w:rsidRPr="001106E4">
        <w:rPr>
          <w:rFonts w:ascii="Times New Roman" w:eastAsia="宋体" w:hAnsi="Times New Roman" w:cs="Times New Roman" w:hint="eastAsia"/>
          <w:sz w:val="24"/>
          <w:szCs w:val="24"/>
        </w:rPr>
        <w:t>氏栖粪</w:t>
      </w:r>
      <w:proofErr w:type="gramEnd"/>
      <w:r w:rsidRPr="001106E4">
        <w:rPr>
          <w:rFonts w:ascii="Times New Roman" w:eastAsia="宋体" w:hAnsi="Times New Roman" w:cs="Times New Roman" w:hint="eastAsia"/>
          <w:sz w:val="24"/>
          <w:szCs w:val="24"/>
        </w:rPr>
        <w:t>杆菌</w:t>
      </w:r>
      <w:bookmarkEnd w:id="3"/>
      <w:r w:rsidRPr="00CB0104">
        <w:rPr>
          <w:rFonts w:ascii="Times New Roman" w:eastAsia="宋体" w:hAnsi="Times New Roman" w:cs="Times New Roman"/>
          <w:sz w:val="24"/>
          <w:szCs w:val="24"/>
        </w:rPr>
        <w:t xml:space="preserve"> (</w:t>
      </w:r>
      <w:r w:rsidRPr="00CB0104">
        <w:rPr>
          <w:rFonts w:ascii="Times New Roman" w:hAnsi="Times New Roman" w:cs="Times New Roman"/>
          <w:i/>
          <w:iCs/>
          <w:kern w:val="0"/>
          <w:sz w:val="24"/>
          <w:szCs w:val="24"/>
        </w:rPr>
        <w:t xml:space="preserve">F. </w:t>
      </w:r>
      <w:proofErr w:type="spellStart"/>
      <w:r w:rsidRPr="00CB0104">
        <w:rPr>
          <w:rFonts w:ascii="Times New Roman" w:hAnsi="Times New Roman" w:cs="Times New Roman"/>
          <w:i/>
          <w:iCs/>
          <w:kern w:val="0"/>
          <w:sz w:val="24"/>
          <w:szCs w:val="24"/>
        </w:rPr>
        <w:t>prausnitzii</w:t>
      </w:r>
      <w:proofErr w:type="spellEnd"/>
      <w:r w:rsidRPr="00CB0104">
        <w:rPr>
          <w:rFonts w:ascii="Times New Roman" w:eastAsia="宋体" w:hAnsi="Times New Roman" w:cs="Times New Roman"/>
          <w:sz w:val="24"/>
          <w:szCs w:val="24"/>
        </w:rPr>
        <w:t xml:space="preserve">) </w:t>
      </w:r>
      <w:r w:rsidRPr="00CB0104">
        <w:rPr>
          <w:rFonts w:ascii="Times New Roman" w:eastAsia="宋体" w:hAnsi="Times New Roman" w:cs="Times New Roman"/>
          <w:sz w:val="24"/>
          <w:szCs w:val="24"/>
        </w:rPr>
        <w:t>和直肠真杆菌</w:t>
      </w:r>
      <w:r w:rsidRPr="00CB0104">
        <w:rPr>
          <w:rFonts w:ascii="Times New Roman" w:eastAsia="宋体" w:hAnsi="Times New Roman" w:cs="Times New Roman"/>
          <w:sz w:val="24"/>
          <w:szCs w:val="24"/>
        </w:rPr>
        <w:t xml:space="preserve"> (</w:t>
      </w:r>
      <w:r w:rsidRPr="00CB0104">
        <w:rPr>
          <w:rFonts w:ascii="Times New Roman" w:hAnsi="Times New Roman" w:cs="Times New Roman"/>
          <w:i/>
          <w:iCs/>
          <w:kern w:val="0"/>
          <w:sz w:val="24"/>
          <w:szCs w:val="24"/>
        </w:rPr>
        <w:t xml:space="preserve">E. </w:t>
      </w:r>
      <w:proofErr w:type="spellStart"/>
      <w:r w:rsidRPr="00CB0104">
        <w:rPr>
          <w:rFonts w:ascii="Times New Roman" w:hAnsi="Times New Roman" w:cs="Times New Roman"/>
          <w:i/>
          <w:iCs/>
          <w:kern w:val="0"/>
          <w:sz w:val="24"/>
          <w:szCs w:val="24"/>
        </w:rPr>
        <w:t>rectale</w:t>
      </w:r>
      <w:proofErr w:type="spellEnd"/>
      <w:r w:rsidRPr="00CB0104">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均</w:t>
      </w:r>
      <w:r w:rsidRPr="00CB0104">
        <w:rPr>
          <w:rFonts w:ascii="Times New Roman" w:eastAsia="宋体" w:hAnsi="Times New Roman" w:cs="Times New Roman"/>
          <w:sz w:val="24"/>
          <w:szCs w:val="24"/>
        </w:rPr>
        <w:t>属</w:t>
      </w:r>
      <w:r w:rsidRPr="00CB0104">
        <w:rPr>
          <w:rFonts w:ascii="Times New Roman" w:eastAsia="宋体" w:hAnsi="Times New Roman" w:cs="Times New Roman" w:hint="eastAsia"/>
          <w:sz w:val="24"/>
          <w:szCs w:val="24"/>
        </w:rPr>
        <w:t>于</w:t>
      </w:r>
      <w:r>
        <w:rPr>
          <w:rFonts w:ascii="Times New Roman" w:eastAsia="宋体" w:hAnsi="Times New Roman" w:cs="Times New Roman" w:hint="eastAsia"/>
          <w:sz w:val="24"/>
          <w:szCs w:val="24"/>
        </w:rPr>
        <w:t>厚壁菌门</w:t>
      </w:r>
      <w:r w:rsidRPr="00CB0104">
        <w:rPr>
          <w:rFonts w:ascii="Times New Roman" w:eastAsia="宋体" w:hAnsi="Times New Roman" w:cs="Times New Roman"/>
          <w:sz w:val="24"/>
          <w:szCs w:val="24"/>
        </w:rPr>
        <w:t>，它们很容易发酵可溶性</w:t>
      </w:r>
      <w:r w:rsidR="00C775BC">
        <w:rPr>
          <w:rFonts w:ascii="Times New Roman" w:eastAsia="宋体" w:hAnsi="Times New Roman" w:cs="Times New Roman" w:hint="eastAsia"/>
          <w:sz w:val="24"/>
          <w:szCs w:val="24"/>
        </w:rPr>
        <w:t>膳食</w:t>
      </w:r>
      <w:r w:rsidRPr="00CB0104">
        <w:rPr>
          <w:rFonts w:ascii="Times New Roman" w:eastAsia="宋体" w:hAnsi="Times New Roman" w:cs="Times New Roman"/>
          <w:sz w:val="24"/>
          <w:szCs w:val="24"/>
        </w:rPr>
        <w:t>纤维在肠道中产生短链脂肪酸，</w:t>
      </w:r>
      <w:r w:rsidR="00C775BC">
        <w:rPr>
          <w:rFonts w:ascii="Times New Roman" w:eastAsia="宋体" w:hAnsi="Times New Roman" w:cs="Times New Roman" w:hint="eastAsia"/>
          <w:sz w:val="24"/>
          <w:szCs w:val="24"/>
        </w:rPr>
        <w:t>从而</w:t>
      </w:r>
      <w:r w:rsidRPr="00CB0104">
        <w:rPr>
          <w:rFonts w:ascii="Times New Roman" w:eastAsia="宋体" w:hAnsi="Times New Roman" w:cs="Times New Roman"/>
          <w:sz w:val="24"/>
          <w:szCs w:val="24"/>
        </w:rPr>
        <w:t>增加</w:t>
      </w:r>
      <w:r w:rsidR="00C775BC">
        <w:rPr>
          <w:rFonts w:ascii="Times New Roman" w:eastAsia="宋体" w:hAnsi="Times New Roman" w:cs="Times New Roman" w:hint="eastAsia"/>
          <w:sz w:val="24"/>
          <w:szCs w:val="24"/>
        </w:rPr>
        <w:t>宿主</w:t>
      </w:r>
      <w:r w:rsidRPr="00CB0104">
        <w:rPr>
          <w:rFonts w:ascii="Times New Roman" w:eastAsia="宋体" w:hAnsi="Times New Roman" w:cs="Times New Roman"/>
          <w:sz w:val="24"/>
          <w:szCs w:val="24"/>
        </w:rPr>
        <w:t>抗炎细胞因子的水平</w:t>
      </w:r>
      <w:r w:rsidR="00C775BC">
        <w:rPr>
          <w:rFonts w:ascii="Times New Roman" w:eastAsia="宋体" w:hAnsi="Times New Roman" w:cs="Times New Roman" w:hint="eastAsia"/>
          <w:sz w:val="24"/>
          <w:szCs w:val="24"/>
        </w:rPr>
        <w:t>并</w:t>
      </w:r>
      <w:r w:rsidRPr="00CB0104">
        <w:rPr>
          <w:rFonts w:ascii="Times New Roman" w:eastAsia="宋体" w:hAnsi="Times New Roman" w:cs="Times New Roman"/>
          <w:sz w:val="24"/>
          <w:szCs w:val="24"/>
        </w:rPr>
        <w:t>预防炎症性疾病。在本研究中，</w:t>
      </w:r>
      <w:r w:rsidR="008E3510">
        <w:rPr>
          <w:rFonts w:ascii="Times New Roman" w:eastAsia="宋体" w:hAnsi="Times New Roman" w:cs="Times New Roman" w:hint="eastAsia"/>
          <w:sz w:val="24"/>
          <w:szCs w:val="24"/>
        </w:rPr>
        <w:t>选取的基因标志物中有</w:t>
      </w:r>
      <w:r w:rsidRPr="00CB0104">
        <w:rPr>
          <w:rFonts w:ascii="Times New Roman" w:eastAsia="宋体" w:hAnsi="Times New Roman" w:cs="Times New Roman"/>
          <w:sz w:val="24"/>
          <w:szCs w:val="24"/>
        </w:rPr>
        <w:t>4</w:t>
      </w:r>
      <w:r w:rsidRPr="00CB0104">
        <w:rPr>
          <w:rFonts w:ascii="Times New Roman" w:eastAsia="宋体" w:hAnsi="Times New Roman" w:cs="Times New Roman"/>
          <w:sz w:val="24"/>
          <w:szCs w:val="24"/>
        </w:rPr>
        <w:t>个基因属于</w:t>
      </w:r>
      <w:r w:rsidR="008E3510" w:rsidRPr="001106E4">
        <w:rPr>
          <w:rFonts w:ascii="Times New Roman" w:eastAsia="宋体" w:hAnsi="Times New Roman" w:cs="Times New Roman" w:hint="eastAsia"/>
          <w:sz w:val="24"/>
          <w:szCs w:val="24"/>
        </w:rPr>
        <w:t>普</w:t>
      </w:r>
      <w:proofErr w:type="gramStart"/>
      <w:r w:rsidR="008E3510" w:rsidRPr="001106E4">
        <w:rPr>
          <w:rFonts w:ascii="Times New Roman" w:eastAsia="宋体" w:hAnsi="Times New Roman" w:cs="Times New Roman" w:hint="eastAsia"/>
          <w:sz w:val="24"/>
          <w:szCs w:val="24"/>
        </w:rPr>
        <w:t>氏栖粪</w:t>
      </w:r>
      <w:proofErr w:type="gramEnd"/>
      <w:r w:rsidR="008E3510" w:rsidRPr="001106E4">
        <w:rPr>
          <w:rFonts w:ascii="Times New Roman" w:eastAsia="宋体" w:hAnsi="Times New Roman" w:cs="Times New Roman" w:hint="eastAsia"/>
          <w:sz w:val="24"/>
          <w:szCs w:val="24"/>
        </w:rPr>
        <w:t>杆菌</w:t>
      </w:r>
      <w:r w:rsidRPr="00CB0104">
        <w:rPr>
          <w:rFonts w:ascii="Times New Roman" w:eastAsia="宋体" w:hAnsi="Times New Roman" w:cs="Times New Roman"/>
          <w:sz w:val="24"/>
          <w:szCs w:val="24"/>
        </w:rPr>
        <w:t>。其中，</w:t>
      </w:r>
      <w:r w:rsidRPr="00CB0104">
        <w:rPr>
          <w:rFonts w:ascii="Times New Roman" w:eastAsia="宋体" w:hAnsi="Times New Roman" w:cs="Times New Roman"/>
          <w:sz w:val="24"/>
          <w:szCs w:val="24"/>
        </w:rPr>
        <w:t>F</w:t>
      </w:r>
      <w:r w:rsidR="00420B85">
        <w:rPr>
          <w:rFonts w:ascii="Times New Roman" w:eastAsia="宋体" w:hAnsi="Times New Roman" w:cs="Times New Roman" w:hint="eastAsia"/>
          <w:sz w:val="24"/>
          <w:szCs w:val="24"/>
        </w:rPr>
        <w:t>p</w:t>
      </w:r>
      <w:r w:rsidRPr="00CB0104">
        <w:rPr>
          <w:rFonts w:ascii="Times New Roman" w:eastAsia="宋体" w:hAnsi="Times New Roman" w:cs="Times New Roman"/>
          <w:sz w:val="24"/>
          <w:szCs w:val="24"/>
        </w:rPr>
        <w:t>_RS06070</w:t>
      </w:r>
      <w:r w:rsidRPr="00CB0104">
        <w:rPr>
          <w:rFonts w:ascii="Times New Roman" w:eastAsia="宋体" w:hAnsi="Times New Roman" w:cs="Times New Roman"/>
          <w:sz w:val="24"/>
          <w:szCs w:val="24"/>
        </w:rPr>
        <w:t>基因功能为肽酶</w:t>
      </w:r>
      <w:r w:rsidRPr="00CB0104">
        <w:rPr>
          <w:rFonts w:ascii="Times New Roman" w:eastAsia="宋体" w:hAnsi="Times New Roman" w:cs="Times New Roman"/>
          <w:sz w:val="24"/>
          <w:szCs w:val="24"/>
        </w:rPr>
        <w:t>S51</w:t>
      </w:r>
      <w:r w:rsidRPr="00CB0104">
        <w:rPr>
          <w:rFonts w:ascii="Times New Roman" w:eastAsia="宋体" w:hAnsi="Times New Roman" w:cs="Times New Roman"/>
          <w:sz w:val="24"/>
          <w:szCs w:val="24"/>
        </w:rPr>
        <w:t>，被认为具有营养</w:t>
      </w:r>
      <w:r w:rsidR="009E1924">
        <w:rPr>
          <w:rFonts w:ascii="Times New Roman" w:eastAsia="宋体" w:hAnsi="Times New Roman" w:cs="Times New Roman" w:hint="eastAsia"/>
          <w:sz w:val="24"/>
          <w:szCs w:val="24"/>
        </w:rPr>
        <w:t>吸收</w:t>
      </w:r>
      <w:r w:rsidRPr="00CB0104">
        <w:rPr>
          <w:rFonts w:ascii="Times New Roman" w:eastAsia="宋体" w:hAnsi="Times New Roman" w:cs="Times New Roman"/>
          <w:sz w:val="24"/>
          <w:szCs w:val="24"/>
        </w:rPr>
        <w:t>功能。在</w:t>
      </w:r>
      <w:r w:rsidRPr="00CB0104">
        <w:rPr>
          <w:rFonts w:ascii="Times New Roman" w:eastAsia="宋体" w:hAnsi="Times New Roman" w:cs="Times New Roman"/>
          <w:sz w:val="24"/>
          <w:szCs w:val="24"/>
        </w:rPr>
        <w:t>IBD</w:t>
      </w:r>
      <w:r w:rsidRPr="00CB0104">
        <w:rPr>
          <w:rFonts w:ascii="Times New Roman" w:eastAsia="宋体" w:hAnsi="Times New Roman" w:cs="Times New Roman"/>
          <w:sz w:val="24"/>
          <w:szCs w:val="24"/>
        </w:rPr>
        <w:t>患者</w:t>
      </w:r>
      <w:r w:rsidR="009E1924">
        <w:rPr>
          <w:rFonts w:ascii="Times New Roman" w:eastAsia="宋体" w:hAnsi="Times New Roman" w:cs="Times New Roman" w:hint="eastAsia"/>
          <w:sz w:val="24"/>
          <w:szCs w:val="24"/>
        </w:rPr>
        <w:t>肠道</w:t>
      </w:r>
      <w:proofErr w:type="gramStart"/>
      <w:r w:rsidR="009E1924">
        <w:rPr>
          <w:rFonts w:ascii="Times New Roman" w:eastAsia="宋体" w:hAnsi="Times New Roman" w:cs="Times New Roman" w:hint="eastAsia"/>
          <w:sz w:val="24"/>
          <w:szCs w:val="24"/>
        </w:rPr>
        <w:t>中</w:t>
      </w:r>
      <w:r w:rsidR="009E1924" w:rsidRPr="001106E4">
        <w:rPr>
          <w:rFonts w:ascii="Times New Roman" w:eastAsia="宋体" w:hAnsi="Times New Roman" w:cs="Times New Roman" w:hint="eastAsia"/>
          <w:sz w:val="24"/>
          <w:szCs w:val="24"/>
        </w:rPr>
        <w:t>普氏栖粪</w:t>
      </w:r>
      <w:proofErr w:type="gramEnd"/>
      <w:r w:rsidR="009E1924" w:rsidRPr="001106E4">
        <w:rPr>
          <w:rFonts w:ascii="Times New Roman" w:eastAsia="宋体" w:hAnsi="Times New Roman" w:cs="Times New Roman" w:hint="eastAsia"/>
          <w:sz w:val="24"/>
          <w:szCs w:val="24"/>
        </w:rPr>
        <w:t>杆菌</w:t>
      </w:r>
      <w:r w:rsidRPr="00CB0104">
        <w:rPr>
          <w:rFonts w:ascii="Times New Roman" w:eastAsia="宋体" w:hAnsi="Times New Roman" w:cs="Times New Roman"/>
          <w:sz w:val="24"/>
          <w:szCs w:val="24"/>
        </w:rPr>
        <w:t>的丰度</w:t>
      </w:r>
      <w:r w:rsidR="009E1924">
        <w:rPr>
          <w:rFonts w:ascii="Times New Roman" w:eastAsia="宋体" w:hAnsi="Times New Roman" w:cs="Times New Roman" w:hint="eastAsia"/>
          <w:sz w:val="24"/>
          <w:szCs w:val="24"/>
        </w:rPr>
        <w:t>会</w:t>
      </w:r>
      <w:r w:rsidRPr="00CB0104">
        <w:rPr>
          <w:rFonts w:ascii="Times New Roman" w:eastAsia="宋体" w:hAnsi="Times New Roman" w:cs="Times New Roman"/>
          <w:sz w:val="24"/>
          <w:szCs w:val="24"/>
        </w:rPr>
        <w:t>下降，</w:t>
      </w:r>
      <w:r w:rsidR="009E1924">
        <w:rPr>
          <w:rFonts w:ascii="Times New Roman" w:eastAsia="宋体" w:hAnsi="Times New Roman" w:cs="Times New Roman" w:hint="eastAsia"/>
          <w:sz w:val="24"/>
          <w:szCs w:val="24"/>
        </w:rPr>
        <w:t>我们推测其在</w:t>
      </w:r>
      <w:r w:rsidR="009E1924" w:rsidRPr="00CB0104">
        <w:rPr>
          <w:rFonts w:ascii="Times New Roman" w:eastAsia="宋体" w:hAnsi="Times New Roman" w:cs="Times New Roman"/>
          <w:sz w:val="24"/>
          <w:szCs w:val="24"/>
        </w:rPr>
        <w:t>有限</w:t>
      </w:r>
      <w:r w:rsidR="009E1924">
        <w:rPr>
          <w:rFonts w:ascii="Times New Roman" w:eastAsia="宋体" w:hAnsi="Times New Roman" w:cs="Times New Roman" w:hint="eastAsia"/>
          <w:sz w:val="24"/>
          <w:szCs w:val="24"/>
        </w:rPr>
        <w:t>的</w:t>
      </w:r>
      <w:r w:rsidR="009E1924" w:rsidRPr="00CB0104">
        <w:rPr>
          <w:rFonts w:ascii="Times New Roman" w:eastAsia="宋体" w:hAnsi="Times New Roman" w:cs="Times New Roman"/>
          <w:sz w:val="24"/>
          <w:szCs w:val="24"/>
        </w:rPr>
        <w:t>肠道生态位</w:t>
      </w:r>
      <w:r w:rsidR="009E1924">
        <w:rPr>
          <w:rFonts w:ascii="Times New Roman" w:eastAsia="宋体" w:hAnsi="Times New Roman" w:cs="Times New Roman" w:hint="eastAsia"/>
          <w:sz w:val="24"/>
          <w:szCs w:val="24"/>
        </w:rPr>
        <w:t>中</w:t>
      </w:r>
      <w:r w:rsidRPr="00CB0104">
        <w:rPr>
          <w:rFonts w:ascii="Times New Roman" w:eastAsia="宋体" w:hAnsi="Times New Roman" w:cs="Times New Roman"/>
          <w:sz w:val="24"/>
          <w:szCs w:val="24"/>
        </w:rPr>
        <w:t>发生更多与营养摄取相关的突变，使其得以生存。此外，</w:t>
      </w:r>
      <w:r w:rsidR="00420B85" w:rsidRPr="00420B85">
        <w:rPr>
          <w:rFonts w:ascii="Times New Roman" w:eastAsia="宋体" w:hAnsi="Times New Roman" w:cs="Times New Roman" w:hint="eastAsia"/>
          <w:sz w:val="24"/>
          <w:szCs w:val="24"/>
        </w:rPr>
        <w:t>普</w:t>
      </w:r>
      <w:proofErr w:type="gramStart"/>
      <w:r w:rsidR="00420B85" w:rsidRPr="00420B85">
        <w:rPr>
          <w:rFonts w:ascii="Times New Roman" w:eastAsia="宋体" w:hAnsi="Times New Roman" w:cs="Times New Roman" w:hint="eastAsia"/>
          <w:sz w:val="24"/>
          <w:szCs w:val="24"/>
        </w:rPr>
        <w:t>氏栖粪</w:t>
      </w:r>
      <w:proofErr w:type="gramEnd"/>
      <w:r w:rsidR="00420B85" w:rsidRPr="00420B85">
        <w:rPr>
          <w:rFonts w:ascii="Times New Roman" w:eastAsia="宋体" w:hAnsi="Times New Roman" w:cs="Times New Roman" w:hint="eastAsia"/>
          <w:sz w:val="24"/>
          <w:szCs w:val="24"/>
        </w:rPr>
        <w:t>杆菌</w:t>
      </w:r>
      <w:r w:rsidR="00420B85">
        <w:rPr>
          <w:rFonts w:ascii="Times New Roman" w:eastAsia="宋体" w:hAnsi="Times New Roman" w:cs="Times New Roman" w:hint="eastAsia"/>
          <w:sz w:val="24"/>
          <w:szCs w:val="24"/>
        </w:rPr>
        <w:t>还可以</w:t>
      </w:r>
      <w:r w:rsidRPr="00CB0104">
        <w:rPr>
          <w:rFonts w:ascii="Times New Roman" w:eastAsia="宋体" w:hAnsi="Times New Roman" w:cs="Times New Roman"/>
          <w:sz w:val="24"/>
          <w:szCs w:val="24"/>
        </w:rPr>
        <w:t>产生丁酸盐</w:t>
      </w:r>
      <w:r w:rsidR="00420B85">
        <w:rPr>
          <w:rFonts w:ascii="Times New Roman" w:eastAsia="宋体" w:hAnsi="Times New Roman" w:cs="Times New Roman" w:hint="eastAsia"/>
          <w:sz w:val="24"/>
          <w:szCs w:val="24"/>
        </w:rPr>
        <w:t>来</w:t>
      </w:r>
      <w:r w:rsidRPr="00CB0104">
        <w:rPr>
          <w:rFonts w:ascii="Times New Roman" w:eastAsia="宋体" w:hAnsi="Times New Roman" w:cs="Times New Roman"/>
          <w:sz w:val="24"/>
          <w:szCs w:val="24"/>
        </w:rPr>
        <w:t>维持肠道平衡，增强肠道免疫力，</w:t>
      </w:r>
      <w:r w:rsidRPr="00CB0104">
        <w:rPr>
          <w:rFonts w:ascii="Times New Roman" w:eastAsia="宋体" w:hAnsi="Times New Roman" w:cs="Times New Roman" w:hint="eastAsia"/>
          <w:sz w:val="24"/>
          <w:szCs w:val="24"/>
        </w:rPr>
        <w:t>进而影响</w:t>
      </w:r>
      <w:r w:rsidRPr="00CB0104">
        <w:rPr>
          <w:rFonts w:ascii="Times New Roman" w:eastAsia="宋体" w:hAnsi="Times New Roman" w:cs="Times New Roman"/>
          <w:sz w:val="24"/>
          <w:szCs w:val="24"/>
        </w:rPr>
        <w:t>IBD</w:t>
      </w:r>
      <w:r w:rsidRPr="00CB0104">
        <w:rPr>
          <w:rFonts w:ascii="Times New Roman" w:eastAsia="宋体" w:hAnsi="Times New Roman" w:cs="Times New Roman"/>
          <w:sz w:val="24"/>
          <w:szCs w:val="24"/>
        </w:rPr>
        <w:t>的病程。此外，</w:t>
      </w:r>
      <w:r w:rsidRPr="00CB0104">
        <w:rPr>
          <w:rFonts w:ascii="Times New Roman" w:eastAsia="宋体" w:hAnsi="Times New Roman" w:cs="Times New Roman"/>
          <w:sz w:val="24"/>
          <w:szCs w:val="24"/>
        </w:rPr>
        <w:t>F</w:t>
      </w:r>
      <w:r w:rsidR="00420B85">
        <w:rPr>
          <w:rFonts w:ascii="Times New Roman" w:eastAsia="宋体" w:hAnsi="Times New Roman" w:cs="Times New Roman" w:hint="eastAsia"/>
          <w:sz w:val="24"/>
          <w:szCs w:val="24"/>
        </w:rPr>
        <w:t>p</w:t>
      </w:r>
      <w:r w:rsidRPr="00CB0104">
        <w:rPr>
          <w:rFonts w:ascii="Times New Roman" w:eastAsia="宋体" w:hAnsi="Times New Roman" w:cs="Times New Roman"/>
          <w:sz w:val="24"/>
          <w:szCs w:val="24"/>
        </w:rPr>
        <w:t>_RS08935</w:t>
      </w:r>
      <w:r w:rsidRPr="00CB0104">
        <w:rPr>
          <w:rFonts w:ascii="Times New Roman" w:eastAsia="宋体" w:hAnsi="Times New Roman" w:cs="Times New Roman"/>
          <w:sz w:val="24"/>
          <w:szCs w:val="24"/>
        </w:rPr>
        <w:t>基因还能产生含有</w:t>
      </w:r>
      <w:r w:rsidR="00420B85">
        <w:rPr>
          <w:rFonts w:ascii="Times New Roman" w:eastAsia="宋体" w:hAnsi="Times New Roman" w:cs="Times New Roman" w:hint="eastAsia"/>
          <w:sz w:val="24"/>
          <w:szCs w:val="24"/>
        </w:rPr>
        <w:t>zf</w:t>
      </w:r>
      <w:r w:rsidRPr="00CB0104">
        <w:rPr>
          <w:rFonts w:ascii="Times New Roman" w:eastAsia="宋体" w:hAnsi="Times New Roman" w:cs="Times New Roman"/>
          <w:sz w:val="24"/>
          <w:szCs w:val="24"/>
        </w:rPr>
        <w:t>-HC2</w:t>
      </w:r>
      <w:r w:rsidRPr="00CB0104">
        <w:rPr>
          <w:rFonts w:ascii="Times New Roman" w:eastAsia="宋体" w:hAnsi="Times New Roman" w:cs="Times New Roman"/>
          <w:sz w:val="24"/>
          <w:szCs w:val="24"/>
        </w:rPr>
        <w:t>结构域的蛋白。有趣的是，在</w:t>
      </w:r>
      <w:r w:rsidR="00D14C3D">
        <w:rPr>
          <w:rFonts w:ascii="Times New Roman" w:eastAsia="宋体" w:hAnsi="Times New Roman" w:cs="Times New Roman" w:hint="eastAsia"/>
          <w:sz w:val="24"/>
          <w:szCs w:val="24"/>
        </w:rPr>
        <w:t>大肠</w:t>
      </w:r>
      <w:r w:rsidRPr="00CB0104">
        <w:rPr>
          <w:rFonts w:ascii="Times New Roman" w:eastAsia="宋体" w:hAnsi="Times New Roman" w:cs="Times New Roman"/>
          <w:sz w:val="24"/>
          <w:szCs w:val="24"/>
        </w:rPr>
        <w:t>癌队列中，</w:t>
      </w:r>
      <w:r w:rsidRPr="00CB0104">
        <w:rPr>
          <w:rFonts w:ascii="Times New Roman" w:eastAsia="宋体" w:hAnsi="Times New Roman" w:cs="Times New Roman"/>
          <w:sz w:val="24"/>
          <w:szCs w:val="24"/>
        </w:rPr>
        <w:t>SNV</w:t>
      </w:r>
      <w:r w:rsidRPr="00CB0104">
        <w:rPr>
          <w:rFonts w:ascii="Times New Roman" w:eastAsia="宋体" w:hAnsi="Times New Roman" w:cs="Times New Roman"/>
          <w:sz w:val="24"/>
          <w:szCs w:val="24"/>
        </w:rPr>
        <w:t>标记也在</w:t>
      </w:r>
      <w:r w:rsidRPr="00CB0104">
        <w:rPr>
          <w:rFonts w:ascii="Times New Roman" w:eastAsia="宋体" w:hAnsi="Times New Roman" w:cs="Times New Roman"/>
          <w:sz w:val="24"/>
          <w:szCs w:val="24"/>
        </w:rPr>
        <w:t>F</w:t>
      </w:r>
      <w:r w:rsidR="00D14C3D">
        <w:rPr>
          <w:rFonts w:ascii="Times New Roman" w:eastAsia="宋体" w:hAnsi="Times New Roman" w:cs="Times New Roman" w:hint="eastAsia"/>
          <w:sz w:val="24"/>
          <w:szCs w:val="24"/>
        </w:rPr>
        <w:t>p</w:t>
      </w:r>
      <w:r w:rsidRPr="00CB0104">
        <w:rPr>
          <w:rFonts w:ascii="Times New Roman" w:eastAsia="宋体" w:hAnsi="Times New Roman" w:cs="Times New Roman"/>
          <w:sz w:val="24"/>
          <w:szCs w:val="24"/>
        </w:rPr>
        <w:t>_RS08935</w:t>
      </w:r>
      <w:r w:rsidRPr="00CB0104">
        <w:rPr>
          <w:rFonts w:ascii="Times New Roman" w:eastAsia="宋体" w:hAnsi="Times New Roman" w:cs="Times New Roman"/>
          <w:sz w:val="24"/>
          <w:szCs w:val="24"/>
        </w:rPr>
        <w:t>基因中丰富，这可能是由于</w:t>
      </w:r>
      <w:r w:rsidRPr="00CB0104">
        <w:rPr>
          <w:rFonts w:ascii="Times New Roman" w:eastAsia="宋体" w:hAnsi="Times New Roman" w:cs="Times New Roman"/>
          <w:sz w:val="24"/>
          <w:szCs w:val="24"/>
        </w:rPr>
        <w:t>CD</w:t>
      </w:r>
      <w:r w:rsidRPr="00CB0104">
        <w:rPr>
          <w:rFonts w:ascii="Times New Roman" w:eastAsia="宋体" w:hAnsi="Times New Roman" w:cs="Times New Roman"/>
          <w:sz w:val="24"/>
          <w:szCs w:val="24"/>
        </w:rPr>
        <w:t>和</w:t>
      </w:r>
      <w:r w:rsidRPr="00CB0104">
        <w:rPr>
          <w:rFonts w:ascii="Times New Roman" w:eastAsia="宋体" w:hAnsi="Times New Roman" w:cs="Times New Roman"/>
          <w:sz w:val="24"/>
          <w:szCs w:val="24"/>
        </w:rPr>
        <w:t>CRC</w:t>
      </w:r>
      <w:r w:rsidRPr="00CB0104">
        <w:rPr>
          <w:rFonts w:ascii="Times New Roman" w:eastAsia="宋体" w:hAnsi="Times New Roman" w:cs="Times New Roman"/>
          <w:sz w:val="24"/>
          <w:szCs w:val="24"/>
        </w:rPr>
        <w:t>患者的肠道</w:t>
      </w:r>
      <w:r w:rsidR="00D14C3D">
        <w:rPr>
          <w:rFonts w:ascii="Times New Roman" w:eastAsia="宋体" w:hAnsi="Times New Roman" w:cs="Times New Roman" w:hint="eastAsia"/>
          <w:sz w:val="24"/>
          <w:szCs w:val="24"/>
        </w:rPr>
        <w:t>菌群</w:t>
      </w:r>
      <w:r w:rsidRPr="00CB0104">
        <w:rPr>
          <w:rFonts w:ascii="Times New Roman" w:eastAsia="宋体" w:hAnsi="Times New Roman" w:cs="Times New Roman"/>
          <w:sz w:val="24"/>
          <w:szCs w:val="24"/>
        </w:rPr>
        <w:t>相似，</w:t>
      </w:r>
      <w:r w:rsidR="00D14C3D" w:rsidRPr="001106E4">
        <w:rPr>
          <w:rFonts w:ascii="Times New Roman" w:eastAsia="宋体" w:hAnsi="Times New Roman" w:cs="Times New Roman" w:hint="eastAsia"/>
          <w:sz w:val="24"/>
          <w:szCs w:val="24"/>
        </w:rPr>
        <w:t>普</w:t>
      </w:r>
      <w:proofErr w:type="gramStart"/>
      <w:r w:rsidR="00D14C3D" w:rsidRPr="001106E4">
        <w:rPr>
          <w:rFonts w:ascii="Times New Roman" w:eastAsia="宋体" w:hAnsi="Times New Roman" w:cs="Times New Roman" w:hint="eastAsia"/>
          <w:sz w:val="24"/>
          <w:szCs w:val="24"/>
        </w:rPr>
        <w:t>氏栖粪</w:t>
      </w:r>
      <w:proofErr w:type="gramEnd"/>
      <w:r w:rsidR="00D14C3D" w:rsidRPr="001106E4">
        <w:rPr>
          <w:rFonts w:ascii="Times New Roman" w:eastAsia="宋体" w:hAnsi="Times New Roman" w:cs="Times New Roman" w:hint="eastAsia"/>
          <w:sz w:val="24"/>
          <w:szCs w:val="24"/>
        </w:rPr>
        <w:t>杆菌</w:t>
      </w:r>
      <w:r w:rsidR="00D14C3D">
        <w:rPr>
          <w:rFonts w:ascii="Times New Roman" w:eastAsia="宋体" w:hAnsi="Times New Roman" w:cs="Times New Roman" w:hint="eastAsia"/>
          <w:sz w:val="24"/>
          <w:szCs w:val="24"/>
        </w:rPr>
        <w:t>均呈下降趋势。</w:t>
      </w:r>
      <w:r w:rsidRPr="00CB0104">
        <w:rPr>
          <w:rFonts w:ascii="Times New Roman" w:eastAsia="宋体" w:hAnsi="Times New Roman" w:cs="Times New Roman"/>
          <w:sz w:val="24"/>
          <w:szCs w:val="24"/>
        </w:rPr>
        <w:t>但</w:t>
      </w:r>
      <w:r w:rsidR="00D14C3D">
        <w:rPr>
          <w:rFonts w:ascii="Times New Roman" w:eastAsia="宋体" w:hAnsi="Times New Roman" w:cs="Times New Roman" w:hint="eastAsia"/>
          <w:sz w:val="24"/>
          <w:szCs w:val="24"/>
        </w:rPr>
        <w:t>SNV</w:t>
      </w:r>
      <w:r w:rsidRPr="00CB0104">
        <w:rPr>
          <w:rFonts w:ascii="Times New Roman" w:eastAsia="宋体" w:hAnsi="Times New Roman" w:cs="Times New Roman"/>
          <w:sz w:val="24"/>
          <w:szCs w:val="24"/>
        </w:rPr>
        <w:t>突变位置和数量不同</w:t>
      </w:r>
      <w:r w:rsidR="00D14C3D">
        <w:rPr>
          <w:rFonts w:ascii="Times New Roman" w:eastAsia="宋体" w:hAnsi="Times New Roman" w:cs="Times New Roman" w:hint="eastAsia"/>
          <w:sz w:val="24"/>
          <w:szCs w:val="24"/>
        </w:rPr>
        <w:t>，这也</w:t>
      </w:r>
      <w:r w:rsidRPr="00CB0104">
        <w:rPr>
          <w:rFonts w:ascii="Times New Roman" w:eastAsia="宋体" w:hAnsi="Times New Roman" w:cs="Times New Roman"/>
          <w:sz w:val="24"/>
          <w:szCs w:val="24"/>
        </w:rPr>
        <w:t>证明了基于</w:t>
      </w:r>
      <w:r w:rsidRPr="00CB0104">
        <w:rPr>
          <w:rFonts w:ascii="Times New Roman" w:eastAsia="宋体" w:hAnsi="Times New Roman" w:cs="Times New Roman"/>
          <w:sz w:val="24"/>
          <w:szCs w:val="24"/>
        </w:rPr>
        <w:t>SNV</w:t>
      </w:r>
      <w:r w:rsidRPr="00CB0104">
        <w:rPr>
          <w:rFonts w:ascii="Times New Roman" w:eastAsia="宋体" w:hAnsi="Times New Roman" w:cs="Times New Roman"/>
          <w:sz w:val="24"/>
          <w:szCs w:val="24"/>
        </w:rPr>
        <w:t>在不同疾病队列中建立预测模型是可行的，特别是当菌株</w:t>
      </w:r>
      <w:r w:rsidR="00D14C3D">
        <w:rPr>
          <w:rFonts w:ascii="Times New Roman" w:eastAsia="宋体" w:hAnsi="Times New Roman" w:cs="Times New Roman" w:hint="eastAsia"/>
          <w:sz w:val="24"/>
          <w:szCs w:val="24"/>
        </w:rPr>
        <w:t>具有</w:t>
      </w:r>
      <w:r w:rsidR="00D14C3D" w:rsidRPr="00CB0104">
        <w:rPr>
          <w:rFonts w:ascii="Times New Roman" w:eastAsia="宋体" w:hAnsi="Times New Roman" w:cs="Times New Roman"/>
          <w:sz w:val="24"/>
          <w:szCs w:val="24"/>
        </w:rPr>
        <w:t>相似的</w:t>
      </w:r>
      <w:r w:rsidRPr="00CB0104">
        <w:rPr>
          <w:rFonts w:ascii="Times New Roman" w:eastAsia="宋体" w:hAnsi="Times New Roman" w:cs="Times New Roman"/>
          <w:sz w:val="24"/>
          <w:szCs w:val="24"/>
        </w:rPr>
        <w:t>丰度</w:t>
      </w:r>
      <w:r w:rsidR="00D14C3D">
        <w:rPr>
          <w:rFonts w:ascii="Times New Roman" w:eastAsia="宋体" w:hAnsi="Times New Roman" w:cs="Times New Roman" w:hint="eastAsia"/>
          <w:sz w:val="24"/>
          <w:szCs w:val="24"/>
        </w:rPr>
        <w:t>趋势</w:t>
      </w:r>
      <w:r w:rsidRPr="00CB0104">
        <w:rPr>
          <w:rFonts w:ascii="Times New Roman" w:eastAsia="宋体" w:hAnsi="Times New Roman" w:cs="Times New Roman"/>
          <w:sz w:val="24"/>
          <w:szCs w:val="24"/>
        </w:rPr>
        <w:t>变化时。</w:t>
      </w:r>
    </w:p>
    <w:p w14:paraId="6CF1D4DC" w14:textId="200870F8" w:rsidR="00CB0104" w:rsidRDefault="00CB0104" w:rsidP="00CB0104">
      <w:pPr>
        <w:spacing w:line="360" w:lineRule="auto"/>
        <w:rPr>
          <w:rFonts w:ascii="Times New Roman" w:eastAsia="宋体" w:hAnsi="Times New Roman" w:cs="Times New Roman"/>
          <w:sz w:val="24"/>
          <w:szCs w:val="24"/>
        </w:rPr>
      </w:pPr>
      <w:r w:rsidRPr="00CB0104">
        <w:rPr>
          <w:rFonts w:ascii="Times New Roman" w:eastAsia="宋体" w:hAnsi="Times New Roman" w:cs="Times New Roman" w:hint="eastAsia"/>
          <w:sz w:val="24"/>
          <w:szCs w:val="24"/>
        </w:rPr>
        <w:t>此外，</w:t>
      </w:r>
      <w:r w:rsidR="00681CA2">
        <w:rPr>
          <w:rFonts w:ascii="Times New Roman" w:eastAsia="宋体" w:hAnsi="Times New Roman" w:cs="Times New Roman" w:hint="eastAsia"/>
          <w:sz w:val="24"/>
          <w:szCs w:val="24"/>
        </w:rPr>
        <w:t>突变多富集在</w:t>
      </w:r>
      <w:r w:rsidRPr="00CB0104">
        <w:rPr>
          <w:rFonts w:ascii="Times New Roman" w:eastAsia="宋体" w:hAnsi="Times New Roman" w:cs="Times New Roman"/>
          <w:sz w:val="24"/>
          <w:szCs w:val="24"/>
        </w:rPr>
        <w:t>CD</w:t>
      </w:r>
      <w:r w:rsidRPr="00CB0104">
        <w:rPr>
          <w:rFonts w:ascii="Times New Roman" w:eastAsia="宋体" w:hAnsi="Times New Roman" w:cs="Times New Roman"/>
          <w:sz w:val="24"/>
          <w:szCs w:val="24"/>
        </w:rPr>
        <w:t>组</w:t>
      </w:r>
      <w:r w:rsidR="00681CA2">
        <w:rPr>
          <w:rFonts w:ascii="Times New Roman" w:eastAsia="宋体" w:hAnsi="Times New Roman" w:cs="Times New Roman" w:hint="eastAsia"/>
          <w:sz w:val="24"/>
          <w:szCs w:val="24"/>
        </w:rPr>
        <w:t>中</w:t>
      </w:r>
      <w:r w:rsidRPr="00CB0104">
        <w:rPr>
          <w:rFonts w:ascii="Times New Roman" w:eastAsia="宋体" w:hAnsi="Times New Roman" w:cs="Times New Roman"/>
          <w:sz w:val="24"/>
          <w:szCs w:val="24"/>
        </w:rPr>
        <w:t>，这表明在疾病组生态位受限的情况下，更多的突变更有可能发生。</w:t>
      </w:r>
      <w:r w:rsidR="00E4643F">
        <w:rPr>
          <w:rFonts w:ascii="Times New Roman" w:eastAsia="宋体" w:hAnsi="Times New Roman" w:cs="Times New Roman" w:hint="eastAsia"/>
          <w:sz w:val="24"/>
          <w:szCs w:val="24"/>
        </w:rPr>
        <w:t>这</w:t>
      </w:r>
      <w:r w:rsidRPr="00CB0104">
        <w:rPr>
          <w:rFonts w:ascii="Times New Roman" w:eastAsia="宋体" w:hAnsi="Times New Roman" w:cs="Times New Roman"/>
          <w:sz w:val="24"/>
          <w:szCs w:val="24"/>
        </w:rPr>
        <w:t>5</w:t>
      </w:r>
      <w:r w:rsidRPr="00CB0104">
        <w:rPr>
          <w:rFonts w:ascii="Times New Roman" w:eastAsia="宋体" w:hAnsi="Times New Roman" w:cs="Times New Roman"/>
          <w:sz w:val="24"/>
          <w:szCs w:val="24"/>
        </w:rPr>
        <w:t>个基因</w:t>
      </w:r>
      <w:r w:rsidR="007F05C7">
        <w:rPr>
          <w:rFonts w:ascii="Times New Roman" w:eastAsia="宋体" w:hAnsi="Times New Roman" w:cs="Times New Roman" w:hint="eastAsia"/>
          <w:sz w:val="24"/>
          <w:szCs w:val="24"/>
        </w:rPr>
        <w:t>标志物可以通过</w:t>
      </w:r>
      <w:r w:rsidRPr="00CB0104">
        <w:rPr>
          <w:rFonts w:ascii="Times New Roman" w:eastAsia="宋体" w:hAnsi="Times New Roman" w:cs="Times New Roman"/>
          <w:sz w:val="24"/>
          <w:szCs w:val="24"/>
        </w:rPr>
        <w:t>基因扩增</w:t>
      </w:r>
      <w:r w:rsidR="007F05C7">
        <w:rPr>
          <w:rFonts w:ascii="Times New Roman" w:eastAsia="宋体" w:hAnsi="Times New Roman" w:cs="Times New Roman" w:hint="eastAsia"/>
          <w:sz w:val="24"/>
          <w:szCs w:val="24"/>
        </w:rPr>
        <w:t>检测其突变</w:t>
      </w:r>
      <w:r w:rsidRPr="00CB0104">
        <w:rPr>
          <w:rFonts w:ascii="Times New Roman" w:eastAsia="宋体" w:hAnsi="Times New Roman" w:cs="Times New Roman"/>
          <w:sz w:val="24"/>
          <w:szCs w:val="24"/>
        </w:rPr>
        <w:t>，实现对</w:t>
      </w:r>
      <w:r w:rsidRPr="00CB0104">
        <w:rPr>
          <w:rFonts w:ascii="Times New Roman" w:eastAsia="宋体" w:hAnsi="Times New Roman" w:cs="Times New Roman"/>
          <w:sz w:val="24"/>
          <w:szCs w:val="24"/>
        </w:rPr>
        <w:t>CD</w:t>
      </w:r>
      <w:r w:rsidRPr="00CB0104">
        <w:rPr>
          <w:rFonts w:ascii="Times New Roman" w:eastAsia="宋体" w:hAnsi="Times New Roman" w:cs="Times New Roman"/>
          <w:sz w:val="24"/>
          <w:szCs w:val="24"/>
        </w:rPr>
        <w:t>的无痛快速预测。</w:t>
      </w:r>
      <w:r w:rsidR="007F05C7">
        <w:rPr>
          <w:rFonts w:ascii="Times New Roman" w:eastAsia="宋体" w:hAnsi="Times New Roman" w:cs="Times New Roman" w:hint="eastAsia"/>
          <w:sz w:val="24"/>
          <w:szCs w:val="24"/>
        </w:rPr>
        <w:t>本</w:t>
      </w:r>
      <w:r w:rsidRPr="00CB0104">
        <w:rPr>
          <w:rFonts w:ascii="Times New Roman" w:eastAsia="宋体" w:hAnsi="Times New Roman" w:cs="Times New Roman"/>
          <w:sz w:val="24"/>
          <w:szCs w:val="24"/>
        </w:rPr>
        <w:t>研究建立了一种预测</w:t>
      </w:r>
      <w:r w:rsidRPr="00CB0104">
        <w:rPr>
          <w:rFonts w:ascii="Times New Roman" w:eastAsia="宋体" w:hAnsi="Times New Roman" w:cs="Times New Roman"/>
          <w:sz w:val="24"/>
          <w:szCs w:val="24"/>
        </w:rPr>
        <w:t>IBD</w:t>
      </w:r>
      <w:r w:rsidRPr="00CB0104">
        <w:rPr>
          <w:rFonts w:ascii="Times New Roman" w:eastAsia="宋体" w:hAnsi="Times New Roman" w:cs="Times New Roman"/>
          <w:sz w:val="24"/>
          <w:szCs w:val="24"/>
        </w:rPr>
        <w:t>的新</w:t>
      </w:r>
      <w:r w:rsidR="007E3781">
        <w:rPr>
          <w:rFonts w:ascii="Times New Roman" w:eastAsia="宋体" w:hAnsi="Times New Roman" w:cs="Times New Roman" w:hint="eastAsia"/>
          <w:sz w:val="24"/>
          <w:szCs w:val="24"/>
        </w:rPr>
        <w:t>型</w:t>
      </w:r>
      <w:r w:rsidRPr="00CB0104">
        <w:rPr>
          <w:rFonts w:ascii="Times New Roman" w:eastAsia="宋体" w:hAnsi="Times New Roman" w:cs="Times New Roman"/>
          <w:sz w:val="24"/>
          <w:szCs w:val="24"/>
        </w:rPr>
        <w:t>诊断方法，可以更深入地解释肠道微生物区系在疾病过程中的作用，</w:t>
      </w:r>
      <w:r w:rsidR="007F05C7">
        <w:rPr>
          <w:rFonts w:ascii="Times New Roman" w:eastAsia="宋体" w:hAnsi="Times New Roman" w:cs="Times New Roman" w:hint="eastAsia"/>
          <w:sz w:val="24"/>
          <w:szCs w:val="24"/>
        </w:rPr>
        <w:t>也同时</w:t>
      </w:r>
      <w:r w:rsidRPr="00CB0104">
        <w:rPr>
          <w:rFonts w:ascii="Times New Roman" w:eastAsia="宋体" w:hAnsi="Times New Roman" w:cs="Times New Roman"/>
          <w:sz w:val="24"/>
          <w:szCs w:val="24"/>
        </w:rPr>
        <w:t>为其他疾病的早期无痛诊断提供</w:t>
      </w:r>
      <w:r w:rsidR="007F05C7">
        <w:rPr>
          <w:rFonts w:ascii="Times New Roman" w:eastAsia="宋体" w:hAnsi="Times New Roman" w:cs="Times New Roman" w:hint="eastAsia"/>
          <w:sz w:val="24"/>
          <w:szCs w:val="24"/>
        </w:rPr>
        <w:t>了一种新的视角</w:t>
      </w:r>
      <w:r w:rsidRPr="00CB0104">
        <w:rPr>
          <w:rFonts w:ascii="Times New Roman" w:eastAsia="宋体" w:hAnsi="Times New Roman" w:cs="Times New Roman"/>
          <w:sz w:val="24"/>
          <w:szCs w:val="24"/>
        </w:rPr>
        <w:t>。</w:t>
      </w:r>
    </w:p>
    <w:p w14:paraId="0A014B84" w14:textId="77777777" w:rsidR="00CB0104" w:rsidRDefault="00CB0104" w:rsidP="005F0AFE">
      <w:pPr>
        <w:spacing w:line="360" w:lineRule="auto"/>
        <w:rPr>
          <w:rFonts w:ascii="Times New Roman" w:eastAsia="宋体" w:hAnsi="Times New Roman" w:cs="Times New Roman"/>
          <w:sz w:val="24"/>
          <w:szCs w:val="24"/>
        </w:rPr>
      </w:pPr>
    </w:p>
    <w:p w14:paraId="21A91EDD" w14:textId="674E0D42" w:rsidR="00C81A35" w:rsidRDefault="00B11D5D" w:rsidP="00B11D5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185289D0" w14:textId="36CEA2B2" w:rsidR="003E0C14" w:rsidRPr="00D66074" w:rsidRDefault="003E0C14" w:rsidP="003E0C14">
      <w:pPr>
        <w:widowControl/>
        <w:pBdr>
          <w:bottom w:val="single" w:sz="6" w:space="0" w:color="EEEEEE"/>
        </w:pBdr>
        <w:shd w:val="clear" w:color="auto" w:fill="FFFFFF"/>
        <w:spacing w:before="120"/>
        <w:jc w:val="center"/>
        <w:outlineLvl w:val="1"/>
        <w:rPr>
          <w:rFonts w:ascii="Times New Roman" w:eastAsia="宋体" w:hAnsi="Times New Roman" w:cs="Times New Roman"/>
          <w:b/>
          <w:bCs/>
          <w:color w:val="FFA500"/>
          <w:spacing w:val="8"/>
          <w:kern w:val="0"/>
          <w:sz w:val="34"/>
          <w:szCs w:val="34"/>
        </w:rPr>
      </w:pPr>
      <w:r w:rsidRPr="00D66074">
        <w:rPr>
          <w:rFonts w:ascii="Times New Roman" w:eastAsia="宋体" w:hAnsi="Times New Roman" w:cs="Times New Roman" w:hint="eastAsia"/>
          <w:b/>
          <w:bCs/>
          <w:color w:val="FFA500"/>
          <w:spacing w:val="8"/>
          <w:kern w:val="0"/>
          <w:sz w:val="34"/>
          <w:szCs w:val="34"/>
        </w:rPr>
        <w:t>作者简介</w:t>
      </w:r>
    </w:p>
    <w:p w14:paraId="08EE9664" w14:textId="7C216517" w:rsidR="00C6758B" w:rsidRDefault="00F63742" w:rsidP="003E0C14">
      <w:pPr>
        <w:jc w:val="center"/>
        <w:rPr>
          <w:rFonts w:ascii="Times New Roman" w:eastAsia="宋体" w:hAnsi="Times New Roman" w:cs="Times New Roman"/>
          <w:sz w:val="24"/>
        </w:rPr>
      </w:pPr>
      <w:r>
        <w:rPr>
          <w:rFonts w:ascii="Times New Roman" w:eastAsia="宋体" w:hAnsi="Times New Roman" w:cs="Times New Roman"/>
          <w:noProof/>
          <w:sz w:val="24"/>
        </w:rPr>
        <w:drawing>
          <wp:inline distT="0" distB="0" distL="0" distR="0" wp14:anchorId="565DCDD7" wp14:editId="772D7D7E">
            <wp:extent cx="2184400" cy="28956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710" t="16113" r="3766" b="14945"/>
                    <a:stretch/>
                  </pic:blipFill>
                  <pic:spPr bwMode="auto">
                    <a:xfrm>
                      <a:off x="0" y="0"/>
                      <a:ext cx="2212784" cy="2933225"/>
                    </a:xfrm>
                    <a:prstGeom prst="rect">
                      <a:avLst/>
                    </a:prstGeom>
                    <a:noFill/>
                    <a:ln>
                      <a:noFill/>
                    </a:ln>
                    <a:extLst>
                      <a:ext uri="{53640926-AAD7-44D8-BBD7-CCE9431645EC}">
                        <a14:shadowObscured xmlns:a14="http://schemas.microsoft.com/office/drawing/2010/main"/>
                      </a:ext>
                    </a:extLst>
                  </pic:spPr>
                </pic:pic>
              </a:graphicData>
            </a:graphic>
          </wp:inline>
        </w:drawing>
      </w:r>
    </w:p>
    <w:p w14:paraId="7843A951" w14:textId="502FB272" w:rsidR="002163D0" w:rsidRDefault="009E07A6" w:rsidP="00B11D5D">
      <w:pPr>
        <w:rPr>
          <w:rFonts w:ascii="Times New Roman" w:eastAsia="宋体" w:hAnsi="Times New Roman" w:cs="Times New Roman"/>
          <w:sz w:val="24"/>
        </w:rPr>
      </w:pPr>
      <w:bookmarkStart w:id="4" w:name="OLE_LINK12"/>
      <w:bookmarkStart w:id="5" w:name="OLE_LINK13"/>
      <w:proofErr w:type="gramStart"/>
      <w:r>
        <w:rPr>
          <w:rFonts w:ascii="Times New Roman" w:eastAsia="宋体" w:hAnsi="Times New Roman" w:cs="Times New Roman" w:hint="eastAsia"/>
          <w:sz w:val="24"/>
        </w:rPr>
        <w:t>姜帅铭</w:t>
      </w:r>
      <w:proofErr w:type="gramEnd"/>
      <w:r w:rsidR="002163D0">
        <w:rPr>
          <w:rFonts w:ascii="Times New Roman" w:eastAsia="宋体" w:hAnsi="Times New Roman" w:cs="Times New Roman" w:hint="eastAsia"/>
          <w:sz w:val="24"/>
        </w:rPr>
        <w:t>，</w:t>
      </w:r>
      <w:r>
        <w:rPr>
          <w:rFonts w:ascii="Times New Roman" w:eastAsia="宋体" w:hAnsi="Times New Roman" w:cs="Times New Roman" w:hint="eastAsia"/>
          <w:sz w:val="24"/>
        </w:rPr>
        <w:t>海南大学食品科学与工程专业在读博士</w:t>
      </w:r>
      <w:r w:rsidR="00B8125F">
        <w:rPr>
          <w:rFonts w:ascii="Times New Roman" w:eastAsia="宋体" w:hAnsi="Times New Roman" w:cs="Times New Roman" w:hint="eastAsia"/>
          <w:sz w:val="24"/>
        </w:rPr>
        <w:t>，</w:t>
      </w:r>
      <w:r w:rsidR="00E94CA6">
        <w:rPr>
          <w:rFonts w:ascii="Times New Roman" w:eastAsia="宋体" w:hAnsi="Times New Roman" w:cs="Times New Roman" w:hint="eastAsia"/>
          <w:sz w:val="24"/>
        </w:rPr>
        <w:t>目前</w:t>
      </w:r>
      <w:r w:rsidR="00511527">
        <w:rPr>
          <w:rFonts w:ascii="Times New Roman" w:eastAsia="宋体" w:hAnsi="Times New Roman" w:cs="Times New Roman" w:hint="eastAsia"/>
          <w:sz w:val="24"/>
        </w:rPr>
        <w:t>研究</w:t>
      </w:r>
      <w:r w:rsidR="008F33A2">
        <w:rPr>
          <w:rFonts w:ascii="Times New Roman" w:eastAsia="宋体" w:hAnsi="Times New Roman" w:cs="Times New Roman" w:hint="eastAsia"/>
          <w:sz w:val="24"/>
        </w:rPr>
        <w:t>方向为</w:t>
      </w:r>
      <w:r w:rsidR="00A240F6" w:rsidRPr="00A240F6">
        <w:rPr>
          <w:rFonts w:ascii="Times New Roman" w:eastAsia="宋体" w:hAnsi="Times New Roman" w:cs="Times New Roman" w:hint="eastAsia"/>
          <w:sz w:val="24"/>
        </w:rPr>
        <w:t>益生菌肠道菌群互作效应及</w:t>
      </w:r>
      <w:r w:rsidR="003E0951">
        <w:rPr>
          <w:rFonts w:ascii="Times New Roman" w:eastAsia="宋体" w:hAnsi="Times New Roman" w:cs="Times New Roman" w:hint="eastAsia"/>
          <w:sz w:val="24"/>
        </w:rPr>
        <w:t>定殖</w:t>
      </w:r>
      <w:r w:rsidR="00A240F6" w:rsidRPr="00A240F6">
        <w:rPr>
          <w:rFonts w:ascii="Times New Roman" w:eastAsia="宋体" w:hAnsi="Times New Roman" w:cs="Times New Roman" w:hint="eastAsia"/>
          <w:sz w:val="24"/>
        </w:rPr>
        <w:t>机制</w:t>
      </w:r>
      <w:r w:rsidR="00A240F6">
        <w:rPr>
          <w:rFonts w:ascii="Times New Roman" w:eastAsia="宋体" w:hAnsi="Times New Roman" w:cs="Times New Roman" w:hint="eastAsia"/>
          <w:sz w:val="24"/>
        </w:rPr>
        <w:t>研究</w:t>
      </w:r>
      <w:r w:rsidR="00043A05">
        <w:rPr>
          <w:rFonts w:ascii="Times New Roman" w:eastAsia="宋体" w:hAnsi="Times New Roman" w:cs="Times New Roman" w:hint="eastAsia"/>
          <w:sz w:val="24"/>
        </w:rPr>
        <w:t>，</w:t>
      </w:r>
      <w:r w:rsidR="004D1B38">
        <w:rPr>
          <w:rFonts w:ascii="Times New Roman" w:eastAsia="宋体" w:hAnsi="Times New Roman" w:cs="Times New Roman" w:hint="eastAsia"/>
          <w:sz w:val="24"/>
        </w:rPr>
        <w:t>相关学术成果已发表</w:t>
      </w:r>
      <w:r w:rsidR="00F71697">
        <w:rPr>
          <w:rFonts w:ascii="Times New Roman" w:eastAsia="宋体" w:hAnsi="Times New Roman" w:cs="Times New Roman" w:hint="eastAsia"/>
          <w:sz w:val="24"/>
        </w:rPr>
        <w:t>于</w:t>
      </w:r>
      <w:r w:rsidR="00F63742">
        <w:rPr>
          <w:rFonts w:ascii="Times New Roman" w:eastAsia="宋体" w:hAnsi="Times New Roman" w:cs="Times New Roman" w:hint="eastAsia"/>
          <w:sz w:val="24"/>
        </w:rPr>
        <w:t>Microbiome</w:t>
      </w:r>
      <w:r w:rsidR="00F63742">
        <w:rPr>
          <w:rFonts w:ascii="Times New Roman" w:eastAsia="宋体" w:hAnsi="Times New Roman" w:cs="Times New Roman" w:hint="eastAsia"/>
          <w:sz w:val="24"/>
        </w:rPr>
        <w:t>、</w:t>
      </w:r>
      <w:r w:rsidR="00F63742">
        <w:rPr>
          <w:rFonts w:ascii="Times New Roman" w:eastAsia="宋体" w:hAnsi="Times New Roman" w:cs="Times New Roman" w:hint="eastAsia"/>
          <w:sz w:val="24"/>
        </w:rPr>
        <w:t>Food</w:t>
      </w:r>
      <w:r w:rsidR="00F63742">
        <w:rPr>
          <w:rFonts w:ascii="Times New Roman" w:eastAsia="宋体" w:hAnsi="Times New Roman" w:cs="Times New Roman"/>
          <w:sz w:val="24"/>
        </w:rPr>
        <w:t xml:space="preserve"> </w:t>
      </w:r>
      <w:r w:rsidR="00F63742">
        <w:rPr>
          <w:rFonts w:ascii="Times New Roman" w:eastAsia="宋体" w:hAnsi="Times New Roman" w:cs="Times New Roman" w:hint="eastAsia"/>
          <w:sz w:val="24"/>
        </w:rPr>
        <w:t>&amp;</w:t>
      </w:r>
      <w:r w:rsidR="00F63742">
        <w:rPr>
          <w:rFonts w:ascii="Times New Roman" w:eastAsia="宋体" w:hAnsi="Times New Roman" w:cs="Times New Roman"/>
          <w:sz w:val="24"/>
        </w:rPr>
        <w:t xml:space="preserve"> </w:t>
      </w:r>
      <w:r w:rsidR="00F63742">
        <w:rPr>
          <w:rFonts w:ascii="Times New Roman" w:eastAsia="宋体" w:hAnsi="Times New Roman" w:cs="Times New Roman" w:hint="eastAsia"/>
          <w:sz w:val="24"/>
        </w:rPr>
        <w:t>Function</w:t>
      </w:r>
      <w:r w:rsidR="00F63742">
        <w:rPr>
          <w:rFonts w:ascii="Times New Roman" w:eastAsia="宋体" w:hAnsi="Times New Roman" w:cs="Times New Roman" w:hint="eastAsia"/>
          <w:sz w:val="24"/>
        </w:rPr>
        <w:t>、</w:t>
      </w:r>
      <w:r w:rsidR="00F63742">
        <w:rPr>
          <w:rFonts w:ascii="Times New Roman" w:eastAsia="宋体" w:hAnsi="Times New Roman" w:cs="Times New Roman" w:hint="eastAsia"/>
          <w:sz w:val="24"/>
        </w:rPr>
        <w:t>F</w:t>
      </w:r>
      <w:r w:rsidR="00F63742" w:rsidRPr="00F63742">
        <w:rPr>
          <w:rFonts w:ascii="Times New Roman" w:eastAsia="宋体" w:hAnsi="Times New Roman" w:cs="Times New Roman"/>
          <w:sz w:val="24"/>
        </w:rPr>
        <w:t xml:space="preserve">rontiers in </w:t>
      </w:r>
      <w:r w:rsidR="00F63742">
        <w:rPr>
          <w:rFonts w:ascii="Times New Roman" w:eastAsia="宋体" w:hAnsi="Times New Roman" w:cs="Times New Roman" w:hint="eastAsia"/>
          <w:sz w:val="24"/>
        </w:rPr>
        <w:t>M</w:t>
      </w:r>
      <w:r w:rsidR="00F63742" w:rsidRPr="00F63742">
        <w:rPr>
          <w:rFonts w:ascii="Times New Roman" w:eastAsia="宋体" w:hAnsi="Times New Roman" w:cs="Times New Roman"/>
          <w:sz w:val="24"/>
        </w:rPr>
        <w:t>icrobiology</w:t>
      </w:r>
      <w:r w:rsidR="004D1B38">
        <w:rPr>
          <w:rFonts w:ascii="Times New Roman" w:eastAsia="宋体" w:hAnsi="Times New Roman" w:cs="Times New Roman" w:hint="eastAsia"/>
          <w:sz w:val="24"/>
        </w:rPr>
        <w:t>等期刊。</w:t>
      </w:r>
    </w:p>
    <w:bookmarkEnd w:id="4"/>
    <w:bookmarkEnd w:id="5"/>
    <w:p w14:paraId="2ED94AA8" w14:textId="18BA2CA5" w:rsidR="00F828C4" w:rsidRDefault="009E07A6" w:rsidP="00B11D5D">
      <w:pPr>
        <w:jc w:val="center"/>
        <w:rPr>
          <w:rFonts w:ascii="Times New Roman" w:eastAsia="宋体" w:hAnsi="Times New Roman" w:cs="Times New Roman"/>
          <w:sz w:val="24"/>
        </w:rPr>
      </w:pPr>
      <w:r>
        <w:rPr>
          <w:rFonts w:ascii="Times New Roman" w:eastAsia="宋体" w:hAnsi="Times New Roman" w:cs="Times New Roman"/>
          <w:noProof/>
          <w:sz w:val="24"/>
        </w:rPr>
        <w:drawing>
          <wp:inline distT="0" distB="0" distL="0" distR="0" wp14:anchorId="1ECDC097" wp14:editId="1CEB340C">
            <wp:extent cx="2151565" cy="2732314"/>
            <wp:effectExtent l="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8186"/>
                    <a:stretch/>
                  </pic:blipFill>
                  <pic:spPr bwMode="auto">
                    <a:xfrm>
                      <a:off x="0" y="0"/>
                      <a:ext cx="2168558" cy="2753894"/>
                    </a:xfrm>
                    <a:prstGeom prst="rect">
                      <a:avLst/>
                    </a:prstGeom>
                    <a:noFill/>
                    <a:ln>
                      <a:noFill/>
                    </a:ln>
                    <a:extLst>
                      <a:ext uri="{53640926-AAD7-44D8-BBD7-CCE9431645EC}">
                        <a14:shadowObscured xmlns:a14="http://schemas.microsoft.com/office/drawing/2010/main"/>
                      </a:ext>
                    </a:extLst>
                  </pic:spPr>
                </pic:pic>
              </a:graphicData>
            </a:graphic>
          </wp:inline>
        </w:drawing>
      </w:r>
    </w:p>
    <w:p w14:paraId="6F18C2CA" w14:textId="233AB4FD" w:rsidR="00903506" w:rsidRDefault="00B24DF6" w:rsidP="00B11D5D">
      <w:pPr>
        <w:rPr>
          <w:rFonts w:ascii="Times New Roman" w:eastAsia="宋体" w:hAnsi="Times New Roman" w:cs="Times New Roman"/>
          <w:sz w:val="24"/>
        </w:rPr>
      </w:pPr>
      <w:r w:rsidRPr="00B24DF6">
        <w:rPr>
          <w:rFonts w:ascii="Times New Roman" w:eastAsia="宋体" w:hAnsi="Times New Roman" w:cs="Times New Roman" w:hint="eastAsia"/>
          <w:sz w:val="24"/>
        </w:rPr>
        <w:t>陈登辉，加州大学圣地亚哥分校生物信息学与系统生物学在读博士。目前研究方向为遗传学、</w:t>
      </w:r>
      <w:proofErr w:type="gramStart"/>
      <w:r w:rsidRPr="00B24DF6">
        <w:rPr>
          <w:rFonts w:ascii="Times New Roman" w:eastAsia="宋体" w:hAnsi="Times New Roman" w:cs="Times New Roman" w:hint="eastAsia"/>
          <w:sz w:val="24"/>
        </w:rPr>
        <w:t>微生物组大数据分析</w:t>
      </w:r>
      <w:proofErr w:type="gramEnd"/>
      <w:r w:rsidRPr="00B24DF6">
        <w:rPr>
          <w:rFonts w:ascii="Times New Roman" w:eastAsia="宋体" w:hAnsi="Times New Roman" w:cs="Times New Roman" w:hint="eastAsia"/>
          <w:sz w:val="24"/>
        </w:rPr>
        <w:t>。</w:t>
      </w:r>
    </w:p>
    <w:p w14:paraId="439CE7BC" w14:textId="77777777" w:rsidR="00B11D5D" w:rsidRDefault="00B11D5D">
      <w:pPr>
        <w:widowControl/>
        <w:jc w:val="left"/>
        <w:rPr>
          <w:rFonts w:ascii="Times New Roman" w:eastAsia="宋体" w:hAnsi="Times New Roman" w:cs="Times New Roman"/>
          <w:b/>
          <w:bCs/>
          <w:color w:val="FFA500"/>
          <w:spacing w:val="8"/>
          <w:kern w:val="0"/>
          <w:sz w:val="34"/>
          <w:szCs w:val="34"/>
        </w:rPr>
      </w:pPr>
      <w:r>
        <w:rPr>
          <w:rFonts w:ascii="Times New Roman" w:eastAsia="宋体" w:hAnsi="Times New Roman" w:cs="Times New Roman"/>
          <w:b/>
          <w:bCs/>
          <w:color w:val="FFA500"/>
          <w:spacing w:val="8"/>
          <w:kern w:val="0"/>
          <w:sz w:val="34"/>
          <w:szCs w:val="34"/>
        </w:rPr>
        <w:br w:type="page"/>
      </w:r>
    </w:p>
    <w:p w14:paraId="3BFE2D94" w14:textId="385F85CD" w:rsidR="003E0BF0" w:rsidRPr="00735782" w:rsidRDefault="00AF1A3E" w:rsidP="00B11D5D">
      <w:pPr>
        <w:widowControl/>
        <w:pBdr>
          <w:bottom w:val="single" w:sz="6" w:space="0" w:color="EEEEEE"/>
        </w:pBdr>
        <w:shd w:val="clear" w:color="auto" w:fill="FFFFFF"/>
        <w:spacing w:before="120"/>
        <w:jc w:val="center"/>
        <w:outlineLvl w:val="1"/>
        <w:rPr>
          <w:rFonts w:ascii="Times New Roman" w:eastAsia="宋体" w:hAnsi="Times New Roman" w:cs="Times New Roman"/>
          <w:b/>
          <w:bCs/>
          <w:color w:val="FFA500"/>
          <w:spacing w:val="8"/>
          <w:kern w:val="0"/>
          <w:sz w:val="34"/>
          <w:szCs w:val="34"/>
        </w:rPr>
      </w:pPr>
      <w:r w:rsidRPr="00B11D5D">
        <w:rPr>
          <w:rFonts w:ascii="Times New Roman" w:eastAsia="宋体" w:hAnsi="Times New Roman" w:cs="Times New Roman" w:hint="eastAsia"/>
          <w:b/>
          <w:bCs/>
          <w:color w:val="FFA500"/>
          <w:spacing w:val="8"/>
          <w:kern w:val="0"/>
          <w:sz w:val="34"/>
          <w:szCs w:val="34"/>
        </w:rPr>
        <w:t>通讯作者简介</w:t>
      </w:r>
    </w:p>
    <w:p w14:paraId="61C98BF3" w14:textId="571068CE" w:rsidR="0063608A" w:rsidRDefault="0063608A" w:rsidP="0063608A">
      <w:pPr>
        <w:jc w:val="center"/>
        <w:rPr>
          <w:rFonts w:ascii="Times New Roman" w:eastAsia="宋体" w:hAnsi="Times New Roman" w:cs="Times New Roman"/>
          <w:sz w:val="24"/>
        </w:rPr>
      </w:pPr>
      <w:r>
        <w:rPr>
          <w:rFonts w:ascii="Times New Roman" w:eastAsia="宋体" w:hAnsi="Times New Roman" w:cs="Times New Roman" w:hint="eastAsia"/>
          <w:noProof/>
          <w:sz w:val="24"/>
        </w:rPr>
        <w:drawing>
          <wp:inline distT="0" distB="0" distL="0" distR="0" wp14:anchorId="4580ED58" wp14:editId="7A804165">
            <wp:extent cx="2449773" cy="2449773"/>
            <wp:effectExtent l="0" t="0" r="825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1634" cy="2461634"/>
                    </a:xfrm>
                    <a:prstGeom prst="rect">
                      <a:avLst/>
                    </a:prstGeom>
                    <a:noFill/>
                    <a:ln>
                      <a:noFill/>
                    </a:ln>
                  </pic:spPr>
                </pic:pic>
              </a:graphicData>
            </a:graphic>
          </wp:inline>
        </w:drawing>
      </w:r>
    </w:p>
    <w:p w14:paraId="34BA89D3" w14:textId="6E441FA4" w:rsidR="00843804" w:rsidRDefault="00643BD4" w:rsidP="00643BD4">
      <w:pPr>
        <w:rPr>
          <w:rFonts w:ascii="Times New Roman" w:eastAsia="宋体" w:hAnsi="Times New Roman" w:cs="Times New Roman"/>
          <w:sz w:val="24"/>
        </w:rPr>
      </w:pPr>
      <w:r>
        <w:rPr>
          <w:rFonts w:ascii="Times New Roman" w:eastAsia="宋体" w:hAnsi="Times New Roman" w:cs="Times New Roman" w:hint="eastAsia"/>
          <w:sz w:val="24"/>
        </w:rPr>
        <w:t>黄适</w:t>
      </w:r>
      <w:r w:rsidR="003E0BF0" w:rsidRPr="00B11D5D">
        <w:rPr>
          <w:rFonts w:ascii="Times New Roman" w:eastAsia="宋体" w:hAnsi="Times New Roman" w:cs="Times New Roman" w:hint="eastAsia"/>
          <w:sz w:val="24"/>
        </w:rPr>
        <w:t>，</w:t>
      </w:r>
      <w:r w:rsidR="0063608A">
        <w:rPr>
          <w:rFonts w:ascii="Times New Roman" w:eastAsia="宋体" w:hAnsi="Times New Roman" w:cs="Times New Roman" w:hint="eastAsia"/>
          <w:sz w:val="24"/>
        </w:rPr>
        <w:t>香港大学</w:t>
      </w:r>
      <w:r w:rsidR="003E0BF0" w:rsidRPr="00B11D5D">
        <w:rPr>
          <w:rFonts w:ascii="Times New Roman" w:eastAsia="宋体" w:hAnsi="Times New Roman" w:cs="Times New Roman" w:hint="eastAsia"/>
          <w:sz w:val="24"/>
        </w:rPr>
        <w:t>教授</w:t>
      </w:r>
      <w:r w:rsidR="00B11D5D">
        <w:rPr>
          <w:rFonts w:ascii="Times New Roman" w:eastAsia="宋体" w:hAnsi="Times New Roman" w:cs="Times New Roman" w:hint="eastAsia"/>
          <w:sz w:val="24"/>
        </w:rPr>
        <w:t>，博士生导师</w:t>
      </w:r>
      <w:r w:rsidR="003E0BF0" w:rsidRPr="00B11D5D">
        <w:rPr>
          <w:rFonts w:ascii="Times New Roman" w:eastAsia="宋体" w:hAnsi="Times New Roman" w:cs="Times New Roman" w:hint="eastAsia"/>
          <w:sz w:val="24"/>
        </w:rPr>
        <w:t>。</w:t>
      </w:r>
      <w:r w:rsidRPr="00643BD4">
        <w:rPr>
          <w:rFonts w:ascii="Times New Roman" w:eastAsia="宋体" w:hAnsi="Times New Roman" w:cs="Times New Roman" w:hint="eastAsia"/>
          <w:sz w:val="24"/>
        </w:rPr>
        <w:t>研究</w:t>
      </w:r>
      <w:r>
        <w:rPr>
          <w:rFonts w:ascii="Times New Roman" w:eastAsia="宋体" w:hAnsi="Times New Roman" w:cs="Times New Roman" w:hint="eastAsia"/>
          <w:sz w:val="24"/>
        </w:rPr>
        <w:t>方向为</w:t>
      </w:r>
      <w:r w:rsidRPr="00643BD4">
        <w:rPr>
          <w:rFonts w:ascii="Times New Roman" w:eastAsia="宋体" w:hAnsi="Times New Roman" w:cs="Times New Roman" w:hint="eastAsia"/>
          <w:sz w:val="24"/>
        </w:rPr>
        <w:t>微生物预警人体慢病和</w:t>
      </w:r>
      <w:r>
        <w:rPr>
          <w:rFonts w:ascii="Times New Roman" w:eastAsia="宋体" w:hAnsi="Times New Roman" w:cs="Times New Roman" w:hint="eastAsia"/>
          <w:sz w:val="24"/>
        </w:rPr>
        <w:t>衰</w:t>
      </w:r>
      <w:r w:rsidRPr="00643BD4">
        <w:rPr>
          <w:rFonts w:ascii="Times New Roman" w:eastAsia="宋体" w:hAnsi="Times New Roman" w:cs="Times New Roman" w:hint="eastAsia"/>
          <w:sz w:val="24"/>
        </w:rPr>
        <w:t>老的机制及应用</w:t>
      </w:r>
      <w:r w:rsidR="003E0BF0" w:rsidRPr="00B11D5D">
        <w:rPr>
          <w:rFonts w:ascii="Times New Roman" w:eastAsia="宋体" w:hAnsi="Times New Roman" w:cs="Times New Roman" w:hint="eastAsia"/>
          <w:sz w:val="24"/>
        </w:rPr>
        <w:t>，已</w:t>
      </w:r>
      <w:r w:rsidRPr="00643BD4">
        <w:rPr>
          <w:rFonts w:ascii="Times New Roman" w:eastAsia="宋体" w:hAnsi="Times New Roman" w:cs="Times New Roman" w:hint="eastAsia"/>
          <w:sz w:val="24"/>
        </w:rPr>
        <w:t>在</w:t>
      </w:r>
      <w:r w:rsidRPr="00643BD4">
        <w:rPr>
          <w:rFonts w:ascii="Times New Roman" w:eastAsia="宋体" w:hAnsi="Times New Roman" w:cs="Times New Roman"/>
          <w:sz w:val="24"/>
        </w:rPr>
        <w:t>Nature Methods</w:t>
      </w:r>
      <w:r w:rsidRPr="00643BD4">
        <w:rPr>
          <w:rFonts w:ascii="Times New Roman" w:eastAsia="宋体" w:hAnsi="Times New Roman" w:cs="Times New Roman"/>
          <w:sz w:val="24"/>
        </w:rPr>
        <w:t>、</w:t>
      </w:r>
      <w:r w:rsidRPr="00643BD4">
        <w:rPr>
          <w:rFonts w:ascii="Times New Roman" w:eastAsia="宋体" w:hAnsi="Times New Roman" w:cs="Times New Roman"/>
          <w:sz w:val="24"/>
        </w:rPr>
        <w:t>Microbiome</w:t>
      </w:r>
      <w:r w:rsidRPr="00643BD4">
        <w:rPr>
          <w:rFonts w:ascii="Times New Roman" w:eastAsia="宋体" w:hAnsi="Times New Roman" w:cs="Times New Roman"/>
          <w:sz w:val="24"/>
        </w:rPr>
        <w:t>、</w:t>
      </w:r>
      <w:r w:rsidRPr="00643BD4">
        <w:rPr>
          <w:rFonts w:ascii="Times New Roman" w:eastAsia="宋体" w:hAnsi="Times New Roman" w:cs="Times New Roman"/>
          <w:sz w:val="24"/>
        </w:rPr>
        <w:t>Genome Biol</w:t>
      </w:r>
      <w:r w:rsidRPr="00643BD4">
        <w:rPr>
          <w:rFonts w:ascii="Times New Roman" w:eastAsia="宋体" w:hAnsi="Times New Roman" w:cs="Times New Roman"/>
          <w:sz w:val="24"/>
        </w:rPr>
        <w:t>、</w:t>
      </w:r>
      <w:r w:rsidRPr="00643BD4">
        <w:rPr>
          <w:rFonts w:ascii="Times New Roman" w:eastAsia="宋体" w:hAnsi="Times New Roman" w:cs="Times New Roman"/>
          <w:sz w:val="24"/>
        </w:rPr>
        <w:t>Cell Host Microbe</w:t>
      </w:r>
      <w:r w:rsidRPr="00643BD4">
        <w:rPr>
          <w:rFonts w:ascii="Times New Roman" w:eastAsia="宋体" w:hAnsi="Times New Roman" w:cs="Times New Roman"/>
          <w:sz w:val="24"/>
        </w:rPr>
        <w:t>、</w:t>
      </w:r>
      <w:r w:rsidRPr="00643BD4">
        <w:rPr>
          <w:rFonts w:ascii="Times New Roman" w:eastAsia="宋体" w:hAnsi="Times New Roman" w:cs="Times New Roman"/>
          <w:sz w:val="24"/>
        </w:rPr>
        <w:t>ISMEJ</w:t>
      </w:r>
      <w:r w:rsidRPr="00643BD4">
        <w:rPr>
          <w:rFonts w:ascii="Times New Roman" w:eastAsia="宋体" w:hAnsi="Times New Roman" w:cs="Times New Roman"/>
          <w:sz w:val="24"/>
        </w:rPr>
        <w:t>、</w:t>
      </w:r>
      <w:r w:rsidRPr="00643BD4">
        <w:rPr>
          <w:rFonts w:ascii="Times New Roman" w:eastAsia="宋体" w:hAnsi="Times New Roman" w:cs="Times New Roman"/>
          <w:sz w:val="24"/>
        </w:rPr>
        <w:t>mBio</w:t>
      </w:r>
      <w:r w:rsidRPr="00643BD4">
        <w:rPr>
          <w:rFonts w:ascii="Times New Roman" w:eastAsia="宋体" w:hAnsi="Times New Roman" w:cs="Times New Roman"/>
          <w:sz w:val="24"/>
        </w:rPr>
        <w:t>等杂志发表论文</w:t>
      </w:r>
      <w:r>
        <w:rPr>
          <w:rFonts w:ascii="Times New Roman" w:eastAsia="宋体" w:hAnsi="Times New Roman" w:cs="Times New Roman" w:hint="eastAsia"/>
          <w:sz w:val="24"/>
        </w:rPr>
        <w:t>共</w:t>
      </w:r>
      <w:r>
        <w:rPr>
          <w:rFonts w:ascii="Times New Roman" w:eastAsia="宋体" w:hAnsi="Times New Roman" w:cs="Times New Roman" w:hint="eastAsia"/>
          <w:sz w:val="24"/>
        </w:rPr>
        <w:t>30</w:t>
      </w:r>
      <w:r>
        <w:rPr>
          <w:rFonts w:ascii="Times New Roman" w:eastAsia="宋体" w:hAnsi="Times New Roman" w:cs="Times New Roman" w:hint="eastAsia"/>
          <w:sz w:val="24"/>
        </w:rPr>
        <w:t>余</w:t>
      </w:r>
      <w:r w:rsidRPr="00643BD4">
        <w:rPr>
          <w:rFonts w:ascii="Times New Roman" w:eastAsia="宋体" w:hAnsi="Times New Roman" w:cs="Times New Roman"/>
          <w:sz w:val="24"/>
        </w:rPr>
        <w:t>篇</w:t>
      </w:r>
      <w:r>
        <w:rPr>
          <w:rFonts w:ascii="Times New Roman" w:eastAsia="宋体" w:hAnsi="Times New Roman" w:cs="Times New Roman" w:hint="eastAsia"/>
          <w:sz w:val="24"/>
        </w:rPr>
        <w:t>。先后</w:t>
      </w:r>
      <w:r w:rsidRPr="00643BD4">
        <w:rPr>
          <w:rFonts w:ascii="Times New Roman" w:eastAsia="宋体" w:hAnsi="Times New Roman" w:cs="Times New Roman" w:hint="eastAsia"/>
          <w:sz w:val="24"/>
        </w:rPr>
        <w:t>主持国家自然科学基金项目</w:t>
      </w:r>
      <w:r w:rsidRPr="00643BD4">
        <w:rPr>
          <w:rFonts w:ascii="Times New Roman" w:eastAsia="宋体" w:hAnsi="Times New Roman" w:cs="Times New Roman"/>
          <w:sz w:val="24"/>
        </w:rPr>
        <w:t>1</w:t>
      </w:r>
      <w:r w:rsidRPr="00643BD4">
        <w:rPr>
          <w:rFonts w:ascii="Times New Roman" w:eastAsia="宋体" w:hAnsi="Times New Roman" w:cs="Times New Roman"/>
          <w:sz w:val="24"/>
        </w:rPr>
        <w:t>项，获中国博士后科学基金</w:t>
      </w:r>
      <w:r w:rsidRPr="00643BD4">
        <w:rPr>
          <w:rFonts w:ascii="Times New Roman" w:eastAsia="宋体" w:hAnsi="Times New Roman" w:cs="Times New Roman"/>
          <w:sz w:val="24"/>
        </w:rPr>
        <w:t>-</w:t>
      </w:r>
      <w:r w:rsidRPr="00643BD4">
        <w:rPr>
          <w:rFonts w:ascii="Times New Roman" w:eastAsia="宋体" w:hAnsi="Times New Roman" w:cs="Times New Roman"/>
          <w:sz w:val="24"/>
        </w:rPr>
        <w:t>中国科学院优秀博士后联合资助</w:t>
      </w:r>
      <w:r w:rsidRPr="00643BD4">
        <w:rPr>
          <w:rFonts w:ascii="Times New Roman" w:eastAsia="宋体" w:hAnsi="Times New Roman" w:cs="Times New Roman" w:hint="eastAsia"/>
          <w:sz w:val="24"/>
        </w:rPr>
        <w:t>，中国博士后国际交流派出计划</w:t>
      </w:r>
      <w:r w:rsidRPr="00643BD4">
        <w:rPr>
          <w:rFonts w:ascii="Times New Roman" w:eastAsia="宋体" w:hAnsi="Times New Roman" w:cs="Times New Roman"/>
          <w:sz w:val="24"/>
        </w:rPr>
        <w:t>支持等</w:t>
      </w:r>
      <w:r>
        <w:rPr>
          <w:rFonts w:ascii="Times New Roman" w:eastAsia="宋体" w:hAnsi="Times New Roman" w:cs="Times New Roman" w:hint="eastAsia"/>
          <w:sz w:val="24"/>
        </w:rPr>
        <w:t>。</w:t>
      </w:r>
    </w:p>
    <w:p w14:paraId="6619DA51" w14:textId="44BDA9A5" w:rsidR="00843804" w:rsidRDefault="00B43371" w:rsidP="00B43371">
      <w:pPr>
        <w:jc w:val="center"/>
        <w:rPr>
          <w:rFonts w:ascii="Times New Roman" w:eastAsia="宋体" w:hAnsi="Times New Roman" w:cs="Times New Roman"/>
          <w:sz w:val="24"/>
        </w:rPr>
      </w:pPr>
      <w:r>
        <w:rPr>
          <w:rFonts w:ascii="Times New Roman" w:eastAsia="宋体" w:hAnsi="Times New Roman" w:cs="Times New Roman" w:hint="eastAsia"/>
          <w:noProof/>
          <w:sz w:val="24"/>
        </w:rPr>
        <w:drawing>
          <wp:inline distT="0" distB="0" distL="0" distR="0" wp14:anchorId="7266C0F0" wp14:editId="5B0851EB">
            <wp:extent cx="2565779" cy="2565779"/>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7565" cy="2567565"/>
                    </a:xfrm>
                    <a:prstGeom prst="rect">
                      <a:avLst/>
                    </a:prstGeom>
                    <a:noFill/>
                    <a:ln>
                      <a:noFill/>
                    </a:ln>
                  </pic:spPr>
                </pic:pic>
              </a:graphicData>
            </a:graphic>
          </wp:inline>
        </w:drawing>
      </w:r>
    </w:p>
    <w:p w14:paraId="6CB54C56" w14:textId="131A2D2F" w:rsidR="00B97013" w:rsidRDefault="00B97013" w:rsidP="00B11D5D">
      <w:pPr>
        <w:rPr>
          <w:rFonts w:ascii="Times New Roman" w:eastAsia="宋体" w:hAnsi="Times New Roman" w:cs="Times New Roman"/>
          <w:sz w:val="24"/>
        </w:rPr>
      </w:pPr>
      <w:r>
        <w:rPr>
          <w:rFonts w:ascii="Times New Roman" w:eastAsia="宋体" w:hAnsi="Times New Roman" w:cs="Times New Roman" w:hint="eastAsia"/>
          <w:sz w:val="24"/>
        </w:rPr>
        <w:t>张家超，海南大学教授，博士生导师。</w:t>
      </w:r>
      <w:r w:rsidR="00B43371" w:rsidRPr="00B43371">
        <w:rPr>
          <w:rFonts w:ascii="Times New Roman" w:eastAsia="宋体" w:hAnsi="Times New Roman" w:cs="Times New Roman" w:hint="eastAsia"/>
          <w:sz w:val="24"/>
        </w:rPr>
        <w:t>主要研究方向为肠道微生物与人类健康和基于肠道微生物组模型的食品营养及功能评价，擅长多组学及生物信息学技术。</w:t>
      </w:r>
      <w:r w:rsidR="00843804">
        <w:rPr>
          <w:rFonts w:ascii="Times New Roman" w:eastAsia="宋体" w:hAnsi="Times New Roman" w:cs="Times New Roman" w:hint="eastAsia"/>
          <w:sz w:val="24"/>
        </w:rPr>
        <w:t>已在</w:t>
      </w:r>
      <w:r w:rsidRPr="00B97013">
        <w:rPr>
          <w:rFonts w:ascii="Times New Roman" w:eastAsia="宋体" w:hAnsi="Times New Roman" w:cs="Times New Roman"/>
          <w:sz w:val="24"/>
        </w:rPr>
        <w:t>Microbiome</w:t>
      </w:r>
      <w:r w:rsidR="00B43371">
        <w:rPr>
          <w:rFonts w:ascii="Times New Roman" w:eastAsia="宋体" w:hAnsi="Times New Roman" w:cs="Times New Roman" w:hint="eastAsia"/>
          <w:sz w:val="24"/>
        </w:rPr>
        <w:t>、</w:t>
      </w:r>
      <w:r w:rsidRPr="00B97013">
        <w:rPr>
          <w:rFonts w:ascii="Times New Roman" w:eastAsia="宋体" w:hAnsi="Times New Roman" w:cs="Times New Roman"/>
          <w:sz w:val="24"/>
        </w:rPr>
        <w:t>ISME J</w:t>
      </w:r>
      <w:r w:rsidR="00B43371">
        <w:rPr>
          <w:rFonts w:ascii="Times New Roman" w:eastAsia="宋体" w:hAnsi="Times New Roman" w:cs="Times New Roman" w:hint="eastAsia"/>
          <w:sz w:val="24"/>
        </w:rPr>
        <w:t>、</w:t>
      </w:r>
      <w:r w:rsidRPr="00B97013">
        <w:rPr>
          <w:rFonts w:ascii="Times New Roman" w:eastAsia="宋体" w:hAnsi="Times New Roman" w:cs="Times New Roman"/>
          <w:sz w:val="24"/>
        </w:rPr>
        <w:t xml:space="preserve">Mol </w:t>
      </w:r>
      <w:proofErr w:type="spellStart"/>
      <w:r w:rsidRPr="00B97013">
        <w:rPr>
          <w:rFonts w:ascii="Times New Roman" w:eastAsia="宋体" w:hAnsi="Times New Roman" w:cs="Times New Roman"/>
          <w:sz w:val="24"/>
        </w:rPr>
        <w:t>Nutr</w:t>
      </w:r>
      <w:proofErr w:type="spellEnd"/>
      <w:r w:rsidRPr="00B97013">
        <w:rPr>
          <w:rFonts w:ascii="Times New Roman" w:eastAsia="宋体" w:hAnsi="Times New Roman" w:cs="Times New Roman"/>
          <w:sz w:val="24"/>
        </w:rPr>
        <w:t xml:space="preserve"> Food Res</w:t>
      </w:r>
      <w:r w:rsidRPr="00B97013">
        <w:rPr>
          <w:rFonts w:ascii="Times New Roman" w:eastAsia="宋体" w:hAnsi="Times New Roman" w:cs="Times New Roman"/>
          <w:sz w:val="24"/>
        </w:rPr>
        <w:t>、</w:t>
      </w:r>
      <w:r w:rsidRPr="00B97013">
        <w:rPr>
          <w:rFonts w:ascii="Times New Roman" w:eastAsia="宋体" w:hAnsi="Times New Roman" w:cs="Times New Roman"/>
          <w:sz w:val="24"/>
        </w:rPr>
        <w:t>Food Res Int</w:t>
      </w:r>
      <w:r w:rsidR="00B43371">
        <w:rPr>
          <w:rFonts w:ascii="Times New Roman" w:eastAsia="宋体" w:hAnsi="Times New Roman" w:cs="Times New Roman" w:hint="eastAsia"/>
          <w:sz w:val="24"/>
        </w:rPr>
        <w:t>、</w:t>
      </w:r>
      <w:proofErr w:type="spellStart"/>
      <w:r w:rsidRPr="00B97013">
        <w:rPr>
          <w:rFonts w:ascii="Times New Roman" w:eastAsia="宋体" w:hAnsi="Times New Roman" w:cs="Times New Roman"/>
          <w:sz w:val="24"/>
        </w:rPr>
        <w:t>mSystems</w:t>
      </w:r>
      <w:proofErr w:type="spellEnd"/>
      <w:r w:rsidRPr="00B97013">
        <w:rPr>
          <w:rFonts w:ascii="Times New Roman" w:eastAsia="宋体" w:hAnsi="Times New Roman" w:cs="Times New Roman"/>
          <w:sz w:val="24"/>
        </w:rPr>
        <w:t>、</w:t>
      </w:r>
      <w:proofErr w:type="spellStart"/>
      <w:r w:rsidRPr="00B97013">
        <w:rPr>
          <w:rFonts w:ascii="Times New Roman" w:eastAsia="宋体" w:hAnsi="Times New Roman" w:cs="Times New Roman"/>
          <w:sz w:val="24"/>
        </w:rPr>
        <w:t>npj</w:t>
      </w:r>
      <w:proofErr w:type="spellEnd"/>
      <w:r w:rsidRPr="00B97013">
        <w:rPr>
          <w:rFonts w:ascii="Times New Roman" w:eastAsia="宋体" w:hAnsi="Times New Roman" w:cs="Times New Roman"/>
          <w:sz w:val="24"/>
        </w:rPr>
        <w:t xml:space="preserve"> Biofilms</w:t>
      </w:r>
      <w:r w:rsidRPr="00B97013">
        <w:rPr>
          <w:rFonts w:ascii="Times New Roman" w:eastAsia="宋体" w:hAnsi="Times New Roman" w:cs="Times New Roman"/>
          <w:sz w:val="24"/>
        </w:rPr>
        <w:t>等高水平国际期刊</w:t>
      </w:r>
      <w:r w:rsidRPr="00B97013">
        <w:rPr>
          <w:rFonts w:ascii="Times New Roman" w:eastAsia="宋体" w:hAnsi="Times New Roman" w:cs="Times New Roman" w:hint="eastAsia"/>
          <w:sz w:val="24"/>
        </w:rPr>
        <w:t>发表</w:t>
      </w:r>
      <w:r w:rsidRPr="00B97013">
        <w:rPr>
          <w:rFonts w:ascii="Times New Roman" w:eastAsia="宋体" w:hAnsi="Times New Roman" w:cs="Times New Roman"/>
          <w:sz w:val="24"/>
        </w:rPr>
        <w:t>SCI</w:t>
      </w:r>
      <w:r w:rsidRPr="00B97013">
        <w:rPr>
          <w:rFonts w:ascii="Times New Roman" w:eastAsia="宋体" w:hAnsi="Times New Roman" w:cs="Times New Roman" w:hint="eastAsia"/>
          <w:sz w:val="24"/>
        </w:rPr>
        <w:t>论文</w:t>
      </w:r>
      <w:r w:rsidR="00B43371">
        <w:rPr>
          <w:rFonts w:ascii="Times New Roman" w:eastAsia="宋体" w:hAnsi="Times New Roman" w:cs="Times New Roman" w:hint="eastAsia"/>
          <w:sz w:val="24"/>
        </w:rPr>
        <w:t>共</w:t>
      </w:r>
      <w:r w:rsidRPr="00B97013">
        <w:rPr>
          <w:rFonts w:ascii="Times New Roman" w:eastAsia="宋体" w:hAnsi="Times New Roman" w:cs="Times New Roman"/>
          <w:sz w:val="24"/>
        </w:rPr>
        <w:t>52</w:t>
      </w:r>
      <w:r w:rsidRPr="00B97013">
        <w:rPr>
          <w:rFonts w:ascii="Times New Roman" w:eastAsia="宋体" w:hAnsi="Times New Roman" w:cs="Times New Roman" w:hint="eastAsia"/>
          <w:sz w:val="24"/>
        </w:rPr>
        <w:t>篇</w:t>
      </w:r>
      <w:r>
        <w:rPr>
          <w:rFonts w:ascii="Times New Roman" w:eastAsia="宋体" w:hAnsi="Times New Roman" w:cs="Times New Roman" w:hint="eastAsia"/>
          <w:sz w:val="24"/>
        </w:rPr>
        <w:t>。</w:t>
      </w:r>
      <w:r w:rsidR="00B43371" w:rsidRPr="00B43371">
        <w:rPr>
          <w:rFonts w:ascii="Times New Roman" w:eastAsia="宋体" w:hAnsi="Times New Roman" w:cs="Times New Roman" w:hint="eastAsia"/>
          <w:sz w:val="24"/>
        </w:rPr>
        <w:t>主持及参与国家级课题</w:t>
      </w:r>
      <w:r w:rsidR="00B43371" w:rsidRPr="00B43371">
        <w:rPr>
          <w:rFonts w:ascii="Times New Roman" w:eastAsia="宋体" w:hAnsi="Times New Roman" w:cs="Times New Roman"/>
          <w:sz w:val="24"/>
        </w:rPr>
        <w:t>5</w:t>
      </w:r>
      <w:r w:rsidR="00B43371" w:rsidRPr="00B43371">
        <w:rPr>
          <w:rFonts w:ascii="Times New Roman" w:eastAsia="宋体" w:hAnsi="Times New Roman" w:cs="Times New Roman"/>
          <w:sz w:val="24"/>
        </w:rPr>
        <w:t>项和省重点研发计划</w:t>
      </w:r>
      <w:r w:rsidR="00B43371" w:rsidRPr="00B43371">
        <w:rPr>
          <w:rFonts w:ascii="Times New Roman" w:eastAsia="宋体" w:hAnsi="Times New Roman" w:cs="Times New Roman"/>
          <w:sz w:val="24"/>
        </w:rPr>
        <w:t>2</w:t>
      </w:r>
      <w:r w:rsidR="00B43371" w:rsidRPr="00B43371">
        <w:rPr>
          <w:rFonts w:ascii="Times New Roman" w:eastAsia="宋体" w:hAnsi="Times New Roman" w:cs="Times New Roman"/>
          <w:sz w:val="24"/>
        </w:rPr>
        <w:t>项</w:t>
      </w:r>
      <w:r w:rsidR="00B43371">
        <w:rPr>
          <w:rFonts w:ascii="Times New Roman" w:eastAsia="宋体" w:hAnsi="Times New Roman" w:cs="Times New Roman" w:hint="eastAsia"/>
          <w:sz w:val="24"/>
        </w:rPr>
        <w:t>。</w:t>
      </w:r>
    </w:p>
    <w:p w14:paraId="1018F77E" w14:textId="77777777" w:rsidR="004F3275" w:rsidRPr="00B11D5D" w:rsidRDefault="004F3275" w:rsidP="00B11D5D">
      <w:pPr>
        <w:widowControl/>
        <w:pBdr>
          <w:bottom w:val="single" w:sz="6" w:space="0" w:color="EEEEEE"/>
        </w:pBdr>
        <w:shd w:val="clear" w:color="auto" w:fill="FFFFFF"/>
        <w:spacing w:before="120"/>
        <w:jc w:val="center"/>
        <w:outlineLvl w:val="1"/>
        <w:rPr>
          <w:rFonts w:ascii="Times New Roman" w:eastAsia="宋体" w:hAnsi="Times New Roman" w:cs="Times New Roman"/>
          <w:b/>
          <w:bCs/>
          <w:color w:val="FFA500"/>
          <w:spacing w:val="8"/>
          <w:kern w:val="0"/>
          <w:sz w:val="34"/>
          <w:szCs w:val="34"/>
        </w:rPr>
      </w:pPr>
      <w:r w:rsidRPr="00B11D5D">
        <w:rPr>
          <w:rFonts w:ascii="Times New Roman" w:eastAsia="宋体" w:hAnsi="Times New Roman" w:cs="Times New Roman" w:hint="eastAsia"/>
          <w:b/>
          <w:bCs/>
          <w:color w:val="FFA500"/>
          <w:spacing w:val="8"/>
          <w:kern w:val="0"/>
          <w:sz w:val="34"/>
          <w:szCs w:val="34"/>
        </w:rPr>
        <w:t>引文</w:t>
      </w:r>
    </w:p>
    <w:p w14:paraId="566CF4C9" w14:textId="5475B447" w:rsidR="00C81A35" w:rsidRPr="007E3781" w:rsidRDefault="007E3781" w:rsidP="007E3781">
      <w:pPr>
        <w:rPr>
          <w:rFonts w:ascii="Times New Roman" w:eastAsia="宋体" w:hAnsi="Times New Roman" w:cs="Times New Roman"/>
          <w:sz w:val="24"/>
        </w:rPr>
      </w:pPr>
      <w:r w:rsidRPr="007E3781">
        <w:rPr>
          <w:rFonts w:ascii="Times New Roman" w:eastAsia="宋体" w:hAnsi="Times New Roman" w:cs="Times New Roman"/>
          <w:sz w:val="24"/>
        </w:rPr>
        <w:t xml:space="preserve">Jiang, </w:t>
      </w:r>
      <w:proofErr w:type="spellStart"/>
      <w:r w:rsidRPr="007E3781">
        <w:rPr>
          <w:rFonts w:ascii="Times New Roman" w:eastAsia="宋体" w:hAnsi="Times New Roman" w:cs="Times New Roman"/>
          <w:sz w:val="24"/>
        </w:rPr>
        <w:t>Shuaiming</w:t>
      </w:r>
      <w:proofErr w:type="spellEnd"/>
      <w:r w:rsidRPr="007E3781">
        <w:rPr>
          <w:rFonts w:ascii="Times New Roman" w:eastAsia="宋体" w:hAnsi="Times New Roman" w:cs="Times New Roman"/>
          <w:sz w:val="24"/>
        </w:rPr>
        <w:t>,</w:t>
      </w:r>
      <w:r>
        <w:rPr>
          <w:rFonts w:ascii="Times New Roman" w:eastAsia="宋体" w:hAnsi="Times New Roman" w:cs="Times New Roman" w:hint="eastAsia"/>
          <w:sz w:val="24"/>
        </w:rPr>
        <w:t xml:space="preserve"> </w:t>
      </w:r>
      <w:proofErr w:type="spellStart"/>
      <w:r w:rsidRPr="007E3781">
        <w:rPr>
          <w:rFonts w:ascii="Times New Roman" w:eastAsia="宋体" w:hAnsi="Times New Roman" w:cs="Times New Roman"/>
          <w:sz w:val="24"/>
        </w:rPr>
        <w:t>Denghui</w:t>
      </w:r>
      <w:proofErr w:type="spellEnd"/>
      <w:r w:rsidRPr="007E3781">
        <w:rPr>
          <w:rFonts w:ascii="Times New Roman" w:eastAsia="宋体" w:hAnsi="Times New Roman" w:cs="Times New Roman"/>
          <w:sz w:val="24"/>
        </w:rPr>
        <w:t xml:space="preserve"> Chen, </w:t>
      </w:r>
      <w:proofErr w:type="spellStart"/>
      <w:r w:rsidRPr="007E3781">
        <w:rPr>
          <w:rFonts w:ascii="Times New Roman" w:eastAsia="宋体" w:hAnsi="Times New Roman" w:cs="Times New Roman"/>
          <w:sz w:val="24"/>
        </w:rPr>
        <w:t>Chenchen</w:t>
      </w:r>
      <w:proofErr w:type="spellEnd"/>
      <w:r w:rsidRPr="007E3781">
        <w:rPr>
          <w:rFonts w:ascii="Times New Roman" w:eastAsia="宋体" w:hAnsi="Times New Roman" w:cs="Times New Roman"/>
          <w:sz w:val="24"/>
        </w:rPr>
        <w:t xml:space="preserve"> Ma, </w:t>
      </w:r>
      <w:proofErr w:type="spellStart"/>
      <w:r w:rsidRPr="007E3781">
        <w:rPr>
          <w:rFonts w:ascii="Times New Roman" w:eastAsia="宋体" w:hAnsi="Times New Roman" w:cs="Times New Roman"/>
          <w:sz w:val="24"/>
        </w:rPr>
        <w:t>Huanwei</w:t>
      </w:r>
      <w:proofErr w:type="spellEnd"/>
      <w:r w:rsidRPr="007E3781">
        <w:rPr>
          <w:rFonts w:ascii="Times New Roman" w:eastAsia="宋体" w:hAnsi="Times New Roman" w:cs="Times New Roman"/>
          <w:sz w:val="24"/>
        </w:rPr>
        <w:t xml:space="preserve"> Liu, Shi</w:t>
      </w:r>
      <w:r>
        <w:rPr>
          <w:rFonts w:ascii="Times New Roman" w:eastAsia="宋体" w:hAnsi="Times New Roman" w:cs="Times New Roman" w:hint="eastAsia"/>
          <w:sz w:val="24"/>
        </w:rPr>
        <w:t xml:space="preserve"> </w:t>
      </w:r>
      <w:r w:rsidRPr="007E3781">
        <w:rPr>
          <w:rFonts w:ascii="Times New Roman" w:eastAsia="宋体" w:hAnsi="Times New Roman" w:cs="Times New Roman"/>
          <w:sz w:val="24"/>
        </w:rPr>
        <w:t xml:space="preserve">Huang, and </w:t>
      </w:r>
      <w:proofErr w:type="spellStart"/>
      <w:r w:rsidRPr="007E3781">
        <w:rPr>
          <w:rFonts w:ascii="Times New Roman" w:eastAsia="宋体" w:hAnsi="Times New Roman" w:cs="Times New Roman"/>
          <w:sz w:val="24"/>
        </w:rPr>
        <w:t>Jiachao</w:t>
      </w:r>
      <w:proofErr w:type="spellEnd"/>
      <w:r w:rsidRPr="007E3781">
        <w:rPr>
          <w:rFonts w:ascii="Times New Roman" w:eastAsia="宋体" w:hAnsi="Times New Roman" w:cs="Times New Roman"/>
          <w:sz w:val="24"/>
        </w:rPr>
        <w:t xml:space="preserve"> Zhang. 2022. “Establishing a</w:t>
      </w:r>
      <w:r>
        <w:rPr>
          <w:rFonts w:ascii="Times New Roman" w:eastAsia="宋体" w:hAnsi="Times New Roman" w:cs="Times New Roman" w:hint="eastAsia"/>
          <w:sz w:val="24"/>
        </w:rPr>
        <w:t xml:space="preserve"> </w:t>
      </w:r>
      <w:r w:rsidRPr="007E3781">
        <w:rPr>
          <w:rFonts w:ascii="Times New Roman" w:eastAsia="宋体" w:hAnsi="Times New Roman" w:cs="Times New Roman"/>
          <w:sz w:val="24"/>
        </w:rPr>
        <w:t>Novel Inflammatory Bowel Disease Prediction</w:t>
      </w:r>
      <w:r>
        <w:rPr>
          <w:rFonts w:ascii="Times New Roman" w:eastAsia="宋体" w:hAnsi="Times New Roman" w:cs="Times New Roman" w:hint="eastAsia"/>
          <w:sz w:val="24"/>
        </w:rPr>
        <w:t xml:space="preserve"> </w:t>
      </w:r>
      <w:r w:rsidRPr="007E3781">
        <w:rPr>
          <w:rFonts w:ascii="Times New Roman" w:eastAsia="宋体" w:hAnsi="Times New Roman" w:cs="Times New Roman"/>
          <w:sz w:val="24"/>
        </w:rPr>
        <w:t>Model Based on Gene Markers Identified from</w:t>
      </w:r>
      <w:r>
        <w:rPr>
          <w:rFonts w:ascii="Times New Roman" w:eastAsia="宋体" w:hAnsi="Times New Roman" w:cs="Times New Roman" w:hint="eastAsia"/>
          <w:sz w:val="24"/>
        </w:rPr>
        <w:t xml:space="preserve"> </w:t>
      </w:r>
      <w:r w:rsidRPr="007E3781">
        <w:rPr>
          <w:rFonts w:ascii="Times New Roman" w:eastAsia="宋体" w:hAnsi="Times New Roman" w:cs="Times New Roman"/>
          <w:sz w:val="24"/>
        </w:rPr>
        <w:t>Single Nucleotide Variants of the Intestinal</w:t>
      </w:r>
      <w:r>
        <w:rPr>
          <w:rFonts w:ascii="Times New Roman" w:eastAsia="宋体" w:hAnsi="Times New Roman" w:cs="Times New Roman" w:hint="eastAsia"/>
          <w:sz w:val="24"/>
        </w:rPr>
        <w:t xml:space="preserve"> </w:t>
      </w:r>
      <w:r w:rsidRPr="007E3781">
        <w:rPr>
          <w:rFonts w:ascii="Times New Roman" w:eastAsia="宋体" w:hAnsi="Times New Roman" w:cs="Times New Roman"/>
          <w:sz w:val="24"/>
        </w:rPr>
        <w:t>Microbiota.” iMeta e40.</w:t>
      </w:r>
      <w:r>
        <w:rPr>
          <w:rFonts w:ascii="Times New Roman" w:eastAsia="宋体" w:hAnsi="Times New Roman" w:cs="Times New Roman" w:hint="eastAsia"/>
          <w:sz w:val="24"/>
        </w:rPr>
        <w:t xml:space="preserve"> </w:t>
      </w:r>
      <w:hyperlink r:id="rId17" w:history="1">
        <w:r w:rsidR="00D03D84" w:rsidRPr="00CF17F7">
          <w:rPr>
            <w:rStyle w:val="a8"/>
            <w:rFonts w:ascii="Times New Roman" w:eastAsia="宋体" w:hAnsi="Times New Roman" w:cs="Times New Roman"/>
            <w:sz w:val="24"/>
          </w:rPr>
          <w:t>https://doi.org/10.1002/imt2.40</w:t>
        </w:r>
      </w:hyperlink>
      <w:r w:rsidR="00D03D84">
        <w:rPr>
          <w:rFonts w:ascii="Times New Roman" w:eastAsia="宋体" w:hAnsi="Times New Roman" w:cs="Times New Roman"/>
          <w:sz w:val="24"/>
        </w:rPr>
        <w:t xml:space="preserve"> </w:t>
      </w:r>
    </w:p>
    <w:sectPr w:rsidR="00C81A35" w:rsidRPr="007E37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E6DC" w14:textId="77777777" w:rsidR="008E5CE7" w:rsidRDefault="008E5CE7" w:rsidP="00D701B0">
      <w:r>
        <w:separator/>
      </w:r>
    </w:p>
  </w:endnote>
  <w:endnote w:type="continuationSeparator" w:id="0">
    <w:p w14:paraId="357EF671" w14:textId="77777777" w:rsidR="008E5CE7" w:rsidRDefault="008E5CE7" w:rsidP="00D7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0FE5" w14:textId="77777777" w:rsidR="008E5CE7" w:rsidRDefault="008E5CE7" w:rsidP="00D701B0">
      <w:r>
        <w:separator/>
      </w:r>
    </w:p>
  </w:footnote>
  <w:footnote w:type="continuationSeparator" w:id="0">
    <w:p w14:paraId="5D7272E9" w14:textId="77777777" w:rsidR="008E5CE7" w:rsidRDefault="008E5CE7" w:rsidP="00D70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C6FA6"/>
    <w:multiLevelType w:val="hybridMultilevel"/>
    <w:tmpl w:val="EB1AD1E0"/>
    <w:lvl w:ilvl="0" w:tplc="6BB2E33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425832"/>
    <w:multiLevelType w:val="hybridMultilevel"/>
    <w:tmpl w:val="9EA83436"/>
    <w:lvl w:ilvl="0" w:tplc="4824E4FE">
      <w:start w:val="1"/>
      <w:numFmt w:val="bullet"/>
      <w:lvlText w:val="•"/>
      <w:lvlJc w:val="left"/>
      <w:pPr>
        <w:ind w:left="420" w:hanging="420"/>
      </w:pPr>
      <w:rPr>
        <w:rFonts w:ascii="Arial" w:hAnsi="Aria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27969F4"/>
    <w:multiLevelType w:val="hybridMultilevel"/>
    <w:tmpl w:val="A11082A6"/>
    <w:lvl w:ilvl="0" w:tplc="B81A6A9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86078550">
    <w:abstractNumId w:val="1"/>
  </w:num>
  <w:num w:numId="2" w16cid:durableId="1159079619">
    <w:abstractNumId w:val="0"/>
  </w:num>
  <w:num w:numId="3" w16cid:durableId="898133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0MjYxNTUzMTA2MrdU0lEKTi0uzszPAykwrAUAWelsKywAAAA="/>
  </w:docVars>
  <w:rsids>
    <w:rsidRoot w:val="009B6491"/>
    <w:rsid w:val="00001FA9"/>
    <w:rsid w:val="00004D85"/>
    <w:rsid w:val="0000677D"/>
    <w:rsid w:val="000404AC"/>
    <w:rsid w:val="000421C9"/>
    <w:rsid w:val="00042C50"/>
    <w:rsid w:val="00043A05"/>
    <w:rsid w:val="000523BE"/>
    <w:rsid w:val="0006379A"/>
    <w:rsid w:val="000B2AC4"/>
    <w:rsid w:val="000E375A"/>
    <w:rsid w:val="00102178"/>
    <w:rsid w:val="00105C75"/>
    <w:rsid w:val="001106E4"/>
    <w:rsid w:val="001156FC"/>
    <w:rsid w:val="00132DA2"/>
    <w:rsid w:val="00141940"/>
    <w:rsid w:val="0017682A"/>
    <w:rsid w:val="00190188"/>
    <w:rsid w:val="0019451D"/>
    <w:rsid w:val="00196D1C"/>
    <w:rsid w:val="001B0CA2"/>
    <w:rsid w:val="001B6775"/>
    <w:rsid w:val="001B7B3E"/>
    <w:rsid w:val="001C2028"/>
    <w:rsid w:val="001C5B2D"/>
    <w:rsid w:val="001F5034"/>
    <w:rsid w:val="00201779"/>
    <w:rsid w:val="002163D0"/>
    <w:rsid w:val="002227F7"/>
    <w:rsid w:val="00225C06"/>
    <w:rsid w:val="00234D4E"/>
    <w:rsid w:val="00234DD0"/>
    <w:rsid w:val="00237BB8"/>
    <w:rsid w:val="00261479"/>
    <w:rsid w:val="002704FB"/>
    <w:rsid w:val="00283E14"/>
    <w:rsid w:val="002D2C46"/>
    <w:rsid w:val="002E436C"/>
    <w:rsid w:val="002E5CCF"/>
    <w:rsid w:val="00302A54"/>
    <w:rsid w:val="00311AC4"/>
    <w:rsid w:val="003176F1"/>
    <w:rsid w:val="00326348"/>
    <w:rsid w:val="0032667E"/>
    <w:rsid w:val="003371C2"/>
    <w:rsid w:val="00344A99"/>
    <w:rsid w:val="0035332F"/>
    <w:rsid w:val="00356431"/>
    <w:rsid w:val="003671CC"/>
    <w:rsid w:val="00387057"/>
    <w:rsid w:val="00391E8D"/>
    <w:rsid w:val="003D4A96"/>
    <w:rsid w:val="003E0951"/>
    <w:rsid w:val="003E0BF0"/>
    <w:rsid w:val="003E0C14"/>
    <w:rsid w:val="003E2899"/>
    <w:rsid w:val="003E37EB"/>
    <w:rsid w:val="003E571E"/>
    <w:rsid w:val="003F7467"/>
    <w:rsid w:val="004009F0"/>
    <w:rsid w:val="004013BE"/>
    <w:rsid w:val="00405F7A"/>
    <w:rsid w:val="00420B85"/>
    <w:rsid w:val="00421B71"/>
    <w:rsid w:val="004373FE"/>
    <w:rsid w:val="00454179"/>
    <w:rsid w:val="00454FBF"/>
    <w:rsid w:val="0046073B"/>
    <w:rsid w:val="004707F5"/>
    <w:rsid w:val="00475786"/>
    <w:rsid w:val="00486E3C"/>
    <w:rsid w:val="00495D37"/>
    <w:rsid w:val="004B7168"/>
    <w:rsid w:val="004C4526"/>
    <w:rsid w:val="004C77B4"/>
    <w:rsid w:val="004D1B38"/>
    <w:rsid w:val="004D4E62"/>
    <w:rsid w:val="004E00FD"/>
    <w:rsid w:val="004E4302"/>
    <w:rsid w:val="004F0E06"/>
    <w:rsid w:val="004F3275"/>
    <w:rsid w:val="004F72DC"/>
    <w:rsid w:val="00510190"/>
    <w:rsid w:val="00511527"/>
    <w:rsid w:val="005251AC"/>
    <w:rsid w:val="00533EAC"/>
    <w:rsid w:val="00540A17"/>
    <w:rsid w:val="00552D0B"/>
    <w:rsid w:val="00560CE3"/>
    <w:rsid w:val="0056550B"/>
    <w:rsid w:val="0058566A"/>
    <w:rsid w:val="00597242"/>
    <w:rsid w:val="005A7859"/>
    <w:rsid w:val="005C3C44"/>
    <w:rsid w:val="005E009D"/>
    <w:rsid w:val="005E2E09"/>
    <w:rsid w:val="005F0AFE"/>
    <w:rsid w:val="00601EE8"/>
    <w:rsid w:val="00603CAC"/>
    <w:rsid w:val="00607FFE"/>
    <w:rsid w:val="0061206D"/>
    <w:rsid w:val="006273C2"/>
    <w:rsid w:val="00631481"/>
    <w:rsid w:val="0063608A"/>
    <w:rsid w:val="00636DFC"/>
    <w:rsid w:val="00643BD4"/>
    <w:rsid w:val="00653CF1"/>
    <w:rsid w:val="00660EF4"/>
    <w:rsid w:val="00661858"/>
    <w:rsid w:val="006649A7"/>
    <w:rsid w:val="00672209"/>
    <w:rsid w:val="00681CA2"/>
    <w:rsid w:val="006835C7"/>
    <w:rsid w:val="00686C2D"/>
    <w:rsid w:val="006A4F0C"/>
    <w:rsid w:val="006B3D80"/>
    <w:rsid w:val="006F08CF"/>
    <w:rsid w:val="007039D9"/>
    <w:rsid w:val="00733A50"/>
    <w:rsid w:val="0073555B"/>
    <w:rsid w:val="00735782"/>
    <w:rsid w:val="00757E67"/>
    <w:rsid w:val="00782419"/>
    <w:rsid w:val="0079656B"/>
    <w:rsid w:val="007C0BEE"/>
    <w:rsid w:val="007C1D10"/>
    <w:rsid w:val="007D57D8"/>
    <w:rsid w:val="007D6641"/>
    <w:rsid w:val="007E3781"/>
    <w:rsid w:val="007E7789"/>
    <w:rsid w:val="007E7ABF"/>
    <w:rsid w:val="007F05C7"/>
    <w:rsid w:val="007F6877"/>
    <w:rsid w:val="00810E8B"/>
    <w:rsid w:val="00820924"/>
    <w:rsid w:val="0083273C"/>
    <w:rsid w:val="00833A81"/>
    <w:rsid w:val="00842783"/>
    <w:rsid w:val="00843804"/>
    <w:rsid w:val="0085459F"/>
    <w:rsid w:val="0089241B"/>
    <w:rsid w:val="00892B67"/>
    <w:rsid w:val="0089418D"/>
    <w:rsid w:val="008A15C3"/>
    <w:rsid w:val="008A22AE"/>
    <w:rsid w:val="008B272A"/>
    <w:rsid w:val="008B7573"/>
    <w:rsid w:val="008C7EC4"/>
    <w:rsid w:val="008D19F6"/>
    <w:rsid w:val="008E3510"/>
    <w:rsid w:val="008E5CE7"/>
    <w:rsid w:val="008E6924"/>
    <w:rsid w:val="008F33A2"/>
    <w:rsid w:val="008F3A7A"/>
    <w:rsid w:val="008F43B8"/>
    <w:rsid w:val="00900D08"/>
    <w:rsid w:val="00903506"/>
    <w:rsid w:val="00907A1E"/>
    <w:rsid w:val="00911FD1"/>
    <w:rsid w:val="00913F14"/>
    <w:rsid w:val="009263ED"/>
    <w:rsid w:val="00930E47"/>
    <w:rsid w:val="009361A7"/>
    <w:rsid w:val="0093722F"/>
    <w:rsid w:val="00937569"/>
    <w:rsid w:val="0097227F"/>
    <w:rsid w:val="00972420"/>
    <w:rsid w:val="009B6491"/>
    <w:rsid w:val="009C62E3"/>
    <w:rsid w:val="009D671A"/>
    <w:rsid w:val="009E039D"/>
    <w:rsid w:val="009E07A6"/>
    <w:rsid w:val="009E1924"/>
    <w:rsid w:val="009E471F"/>
    <w:rsid w:val="00A15544"/>
    <w:rsid w:val="00A240F6"/>
    <w:rsid w:val="00A3243A"/>
    <w:rsid w:val="00A33E1C"/>
    <w:rsid w:val="00A37646"/>
    <w:rsid w:val="00A45352"/>
    <w:rsid w:val="00A739D4"/>
    <w:rsid w:val="00A7638A"/>
    <w:rsid w:val="00A8175C"/>
    <w:rsid w:val="00A86292"/>
    <w:rsid w:val="00A9481F"/>
    <w:rsid w:val="00AA3EF4"/>
    <w:rsid w:val="00AC333B"/>
    <w:rsid w:val="00AE53DF"/>
    <w:rsid w:val="00AE5830"/>
    <w:rsid w:val="00AE7EEE"/>
    <w:rsid w:val="00AF1A3E"/>
    <w:rsid w:val="00AF1CC0"/>
    <w:rsid w:val="00AF4BAD"/>
    <w:rsid w:val="00AF79A1"/>
    <w:rsid w:val="00B11D5D"/>
    <w:rsid w:val="00B14655"/>
    <w:rsid w:val="00B2205D"/>
    <w:rsid w:val="00B24DF6"/>
    <w:rsid w:val="00B25C2D"/>
    <w:rsid w:val="00B43371"/>
    <w:rsid w:val="00B708C2"/>
    <w:rsid w:val="00B74693"/>
    <w:rsid w:val="00B8125F"/>
    <w:rsid w:val="00B81300"/>
    <w:rsid w:val="00B8152D"/>
    <w:rsid w:val="00B82421"/>
    <w:rsid w:val="00B82AF7"/>
    <w:rsid w:val="00B872F4"/>
    <w:rsid w:val="00B9534D"/>
    <w:rsid w:val="00B953F7"/>
    <w:rsid w:val="00B97013"/>
    <w:rsid w:val="00BA15D6"/>
    <w:rsid w:val="00BA4567"/>
    <w:rsid w:val="00BD1EA4"/>
    <w:rsid w:val="00BE4FAF"/>
    <w:rsid w:val="00BF0906"/>
    <w:rsid w:val="00C10661"/>
    <w:rsid w:val="00C27286"/>
    <w:rsid w:val="00C461A6"/>
    <w:rsid w:val="00C51581"/>
    <w:rsid w:val="00C61EA4"/>
    <w:rsid w:val="00C6758B"/>
    <w:rsid w:val="00C775BC"/>
    <w:rsid w:val="00C81A35"/>
    <w:rsid w:val="00C85467"/>
    <w:rsid w:val="00C91785"/>
    <w:rsid w:val="00C94CCA"/>
    <w:rsid w:val="00CA2A1D"/>
    <w:rsid w:val="00CB0104"/>
    <w:rsid w:val="00CB0252"/>
    <w:rsid w:val="00CB72A9"/>
    <w:rsid w:val="00CD0A3D"/>
    <w:rsid w:val="00D02FFE"/>
    <w:rsid w:val="00D03D84"/>
    <w:rsid w:val="00D0470F"/>
    <w:rsid w:val="00D14C3D"/>
    <w:rsid w:val="00D23988"/>
    <w:rsid w:val="00D26ECC"/>
    <w:rsid w:val="00D301CD"/>
    <w:rsid w:val="00D34098"/>
    <w:rsid w:val="00D43167"/>
    <w:rsid w:val="00D439EE"/>
    <w:rsid w:val="00D57DE1"/>
    <w:rsid w:val="00D60613"/>
    <w:rsid w:val="00D701B0"/>
    <w:rsid w:val="00D71E68"/>
    <w:rsid w:val="00D743A5"/>
    <w:rsid w:val="00D96691"/>
    <w:rsid w:val="00DA60C4"/>
    <w:rsid w:val="00DA63A9"/>
    <w:rsid w:val="00DC20AE"/>
    <w:rsid w:val="00DC50F4"/>
    <w:rsid w:val="00DD18A9"/>
    <w:rsid w:val="00DE48B2"/>
    <w:rsid w:val="00DE7FA8"/>
    <w:rsid w:val="00E10548"/>
    <w:rsid w:val="00E319A0"/>
    <w:rsid w:val="00E36C13"/>
    <w:rsid w:val="00E4643F"/>
    <w:rsid w:val="00E661E1"/>
    <w:rsid w:val="00E826F3"/>
    <w:rsid w:val="00E90B3B"/>
    <w:rsid w:val="00E945C6"/>
    <w:rsid w:val="00E94CA6"/>
    <w:rsid w:val="00E959D1"/>
    <w:rsid w:val="00E97734"/>
    <w:rsid w:val="00EA64E8"/>
    <w:rsid w:val="00EB395A"/>
    <w:rsid w:val="00EC3948"/>
    <w:rsid w:val="00EF1546"/>
    <w:rsid w:val="00EF7C90"/>
    <w:rsid w:val="00F206D9"/>
    <w:rsid w:val="00F246A5"/>
    <w:rsid w:val="00F27B53"/>
    <w:rsid w:val="00F3566B"/>
    <w:rsid w:val="00F360E9"/>
    <w:rsid w:val="00F63742"/>
    <w:rsid w:val="00F71697"/>
    <w:rsid w:val="00F73AD8"/>
    <w:rsid w:val="00F828C4"/>
    <w:rsid w:val="00F90CE1"/>
    <w:rsid w:val="00F924D7"/>
    <w:rsid w:val="00F944F6"/>
    <w:rsid w:val="00FA5A54"/>
    <w:rsid w:val="00FB6E74"/>
    <w:rsid w:val="00FE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3D9D5"/>
  <w15:chartTrackingRefBased/>
  <w15:docId w15:val="{1A1C4C97-F2E1-4088-A3A1-5521355F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5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1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01B0"/>
    <w:rPr>
      <w:sz w:val="18"/>
      <w:szCs w:val="18"/>
    </w:rPr>
  </w:style>
  <w:style w:type="paragraph" w:styleId="a5">
    <w:name w:val="footer"/>
    <w:basedOn w:val="a"/>
    <w:link w:val="a6"/>
    <w:uiPriority w:val="99"/>
    <w:unhideWhenUsed/>
    <w:rsid w:val="00D701B0"/>
    <w:pPr>
      <w:tabs>
        <w:tab w:val="center" w:pos="4153"/>
        <w:tab w:val="right" w:pos="8306"/>
      </w:tabs>
      <w:snapToGrid w:val="0"/>
      <w:jc w:val="left"/>
    </w:pPr>
    <w:rPr>
      <w:sz w:val="18"/>
      <w:szCs w:val="18"/>
    </w:rPr>
  </w:style>
  <w:style w:type="character" w:customStyle="1" w:styleId="a6">
    <w:name w:val="页脚 字符"/>
    <w:basedOn w:val="a0"/>
    <w:link w:val="a5"/>
    <w:uiPriority w:val="99"/>
    <w:rsid w:val="00D701B0"/>
    <w:rPr>
      <w:sz w:val="18"/>
      <w:szCs w:val="18"/>
    </w:rPr>
  </w:style>
  <w:style w:type="character" w:customStyle="1" w:styleId="a7">
    <w:name w:val="无"/>
    <w:rsid w:val="00D701B0"/>
  </w:style>
  <w:style w:type="character" w:styleId="a8">
    <w:name w:val="Hyperlink"/>
    <w:basedOn w:val="a0"/>
    <w:uiPriority w:val="99"/>
    <w:unhideWhenUsed/>
    <w:rsid w:val="00C61EA4"/>
    <w:rPr>
      <w:color w:val="0563C1" w:themeColor="hyperlink"/>
      <w:u w:val="single"/>
    </w:rPr>
  </w:style>
  <w:style w:type="table" w:styleId="a9">
    <w:name w:val="Table Grid"/>
    <w:basedOn w:val="a1"/>
    <w:uiPriority w:val="39"/>
    <w:rsid w:val="00653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link w:val="EndNoteBibliographyChar"/>
    <w:rsid w:val="00653CF1"/>
    <w:rPr>
      <w:rFonts w:ascii="Times New Roman" w:eastAsia="等线" w:hAnsi="Times New Roman" w:cs="Times New Roman"/>
      <w:noProof/>
      <w:sz w:val="20"/>
    </w:rPr>
  </w:style>
  <w:style w:type="character" w:customStyle="1" w:styleId="EndNoteBibliographyChar">
    <w:name w:val="EndNote Bibliography Char"/>
    <w:basedOn w:val="a0"/>
    <w:link w:val="EndNoteBibliography"/>
    <w:rsid w:val="00653CF1"/>
    <w:rPr>
      <w:rFonts w:ascii="Times New Roman" w:eastAsia="等线" w:hAnsi="Times New Roman" w:cs="Times New Roman"/>
      <w:noProof/>
      <w:sz w:val="20"/>
    </w:rPr>
  </w:style>
  <w:style w:type="character" w:styleId="aa">
    <w:name w:val="annotation reference"/>
    <w:basedOn w:val="a0"/>
    <w:uiPriority w:val="99"/>
    <w:semiHidden/>
    <w:unhideWhenUsed/>
    <w:rsid w:val="00653CF1"/>
    <w:rPr>
      <w:sz w:val="21"/>
      <w:szCs w:val="21"/>
    </w:rPr>
  </w:style>
  <w:style w:type="paragraph" w:styleId="ab">
    <w:name w:val="List Paragraph"/>
    <w:basedOn w:val="a"/>
    <w:uiPriority w:val="34"/>
    <w:qFormat/>
    <w:rsid w:val="00892B67"/>
    <w:pPr>
      <w:ind w:firstLineChars="200" w:firstLine="420"/>
    </w:pPr>
  </w:style>
  <w:style w:type="paragraph" w:styleId="ac">
    <w:name w:val="Balloon Text"/>
    <w:basedOn w:val="a"/>
    <w:link w:val="ad"/>
    <w:uiPriority w:val="99"/>
    <w:semiHidden/>
    <w:unhideWhenUsed/>
    <w:rsid w:val="00F924D7"/>
    <w:rPr>
      <w:sz w:val="18"/>
      <w:szCs w:val="18"/>
    </w:rPr>
  </w:style>
  <w:style w:type="character" w:customStyle="1" w:styleId="ad">
    <w:name w:val="批注框文本 字符"/>
    <w:basedOn w:val="a0"/>
    <w:link w:val="ac"/>
    <w:uiPriority w:val="99"/>
    <w:semiHidden/>
    <w:rsid w:val="00F924D7"/>
    <w:rPr>
      <w:sz w:val="18"/>
      <w:szCs w:val="18"/>
    </w:rPr>
  </w:style>
  <w:style w:type="character" w:styleId="ae">
    <w:name w:val="FollowedHyperlink"/>
    <w:basedOn w:val="a0"/>
    <w:uiPriority w:val="99"/>
    <w:semiHidden/>
    <w:unhideWhenUsed/>
    <w:rsid w:val="007D6641"/>
    <w:rPr>
      <w:color w:val="954F72" w:themeColor="followedHyperlink"/>
      <w:u w:val="single"/>
    </w:rPr>
  </w:style>
  <w:style w:type="paragraph" w:styleId="af">
    <w:name w:val="No Spacing"/>
    <w:uiPriority w:val="1"/>
    <w:qFormat/>
    <w:rsid w:val="00B11D5D"/>
    <w:pPr>
      <w:widowControl w:val="0"/>
      <w:jc w:val="both"/>
    </w:pPr>
  </w:style>
  <w:style w:type="character" w:styleId="af0">
    <w:name w:val="Unresolved Mention"/>
    <w:basedOn w:val="a0"/>
    <w:uiPriority w:val="99"/>
    <w:semiHidden/>
    <w:unhideWhenUsed/>
    <w:rsid w:val="00607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5169">
      <w:bodyDiv w:val="1"/>
      <w:marLeft w:val="0"/>
      <w:marRight w:val="0"/>
      <w:marTop w:val="0"/>
      <w:marBottom w:val="0"/>
      <w:divBdr>
        <w:top w:val="none" w:sz="0" w:space="0" w:color="auto"/>
        <w:left w:val="none" w:sz="0" w:space="0" w:color="auto"/>
        <w:bottom w:val="none" w:sz="0" w:space="0" w:color="auto"/>
        <w:right w:val="none" w:sz="0" w:space="0" w:color="auto"/>
      </w:divBdr>
    </w:div>
    <w:div w:id="991836882">
      <w:bodyDiv w:val="1"/>
      <w:marLeft w:val="0"/>
      <w:marRight w:val="0"/>
      <w:marTop w:val="0"/>
      <w:marBottom w:val="0"/>
      <w:divBdr>
        <w:top w:val="none" w:sz="0" w:space="0" w:color="auto"/>
        <w:left w:val="none" w:sz="0" w:space="0" w:color="auto"/>
        <w:bottom w:val="none" w:sz="0" w:space="0" w:color="auto"/>
        <w:right w:val="none" w:sz="0" w:space="0" w:color="auto"/>
      </w:divBdr>
    </w:div>
    <w:div w:id="1061753764">
      <w:bodyDiv w:val="1"/>
      <w:marLeft w:val="0"/>
      <w:marRight w:val="0"/>
      <w:marTop w:val="0"/>
      <w:marBottom w:val="0"/>
      <w:divBdr>
        <w:top w:val="none" w:sz="0" w:space="0" w:color="auto"/>
        <w:left w:val="none" w:sz="0" w:space="0" w:color="auto"/>
        <w:bottom w:val="none" w:sz="0" w:space="0" w:color="auto"/>
        <w:right w:val="none" w:sz="0" w:space="0" w:color="auto"/>
      </w:divBdr>
    </w:div>
    <w:div w:id="19212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jch321123@163.com&#65307;Shi" TargetMode="External"/><Relationship Id="rId12" Type="http://schemas.openxmlformats.org/officeDocument/2006/relationships/image" Target="media/image4.emf"/><Relationship Id="rId17" Type="http://schemas.openxmlformats.org/officeDocument/2006/relationships/hyperlink" Target="https://doi.org/10.1002/imt2.40" TargetMode="Externa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ithub.com/jsming1996/IBD_project" TargetMode="External"/><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Lee</dc:creator>
  <cp:keywords/>
  <dc:description/>
  <cp:lastModifiedBy>Yong-Xin</cp:lastModifiedBy>
  <cp:revision>2</cp:revision>
  <dcterms:created xsi:type="dcterms:W3CDTF">2022-08-08T10:01:00Z</dcterms:created>
  <dcterms:modified xsi:type="dcterms:W3CDTF">2022-08-08T10:01:00Z</dcterms:modified>
</cp:coreProperties>
</file>